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36"/>
          <w:szCs w:val="36"/>
        </w:rPr>
      </w:pPr>
      <w:r>
        <w:rPr>
          <w:rFonts w:hint="eastAsia" w:ascii="微软雅黑" w:hAnsi="微软雅黑" w:eastAsia="微软雅黑" w:cs="微软雅黑"/>
          <w:sz w:val="36"/>
          <w:szCs w:val="36"/>
        </w:rPr>
        <w:t>研究阐释党的二十大精神国家社会科学基金重大项目招标公告</w:t>
      </w:r>
    </w:p>
    <w:p>
      <w:pPr>
        <w:rPr>
          <w:rFonts w:hint="eastAsia" w:ascii="微软雅黑" w:hAnsi="微软雅黑" w:eastAsia="微软雅黑" w:cs="微软雅黑"/>
        </w:rPr>
      </w:pPr>
      <w:r>
        <w:rPr>
          <w:rFonts w:hint="eastAsia" w:ascii="微软雅黑" w:hAnsi="微软雅黑" w:eastAsia="微软雅黑" w:cs="微软雅黑"/>
        </w:rPr>
        <w:t>2022年11月30日16:24</w:t>
      </w:r>
      <w:r>
        <w:rPr>
          <w:rFonts w:hint="eastAsia" w:ascii="微软雅黑" w:hAnsi="微软雅黑" w:eastAsia="微软雅黑" w:cs="微软雅黑"/>
        </w:rPr>
        <w:t>来源：</w:t>
      </w: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"http://www.nopss.gov.cn/n1/2022/1130/c431028-32577928.html" \t "http://www.nopss.gov.cn/n1/2022/1130/_blank" </w:instrText>
      </w:r>
      <w:r>
        <w:rPr>
          <w:rFonts w:hint="eastAsia" w:ascii="微软雅黑" w:hAnsi="微软雅黑" w:eastAsia="微软雅黑" w:cs="微软雅黑"/>
        </w:rPr>
        <w:fldChar w:fldCharType="separate"/>
      </w:r>
      <w:r>
        <w:rPr>
          <w:rFonts w:hint="eastAsia" w:ascii="微软雅黑" w:hAnsi="微软雅黑" w:eastAsia="微软雅黑" w:cs="微软雅黑"/>
        </w:rPr>
        <w:t>全国哲学社会科学工作办公室</w:t>
      </w:r>
      <w:r>
        <w:rPr>
          <w:rFonts w:hint="eastAsia" w:ascii="微软雅黑" w:hAnsi="微软雅黑" w:eastAsia="微软雅黑" w:cs="微软雅黑"/>
        </w:rPr>
        <w:fldChar w:fldCharType="end"/>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经全国哲学社会科学工作领导小组批准，国家社会科学基金围绕深入研究阐释党的二十大精神，列出一批重大项目选题，面向全国公开招标。现将有关事项公告如下：</w:t>
      </w:r>
    </w:p>
    <w:p>
      <w:pPr>
        <w:rPr>
          <w:rFonts w:hint="eastAsia" w:ascii="微软雅黑" w:hAnsi="微软雅黑" w:eastAsia="微软雅黑" w:cs="微软雅黑"/>
        </w:rPr>
      </w:pPr>
      <w:r>
        <w:rPr>
          <w:rFonts w:hint="eastAsia" w:ascii="微软雅黑" w:hAnsi="微软雅黑" w:eastAsia="微软雅黑" w:cs="微软雅黑"/>
        </w:rPr>
        <w:t>一、招标单位</w:t>
      </w:r>
    </w:p>
    <w:p>
      <w:pPr>
        <w:rPr>
          <w:rFonts w:hint="eastAsia" w:ascii="微软雅黑" w:hAnsi="微软雅黑" w:eastAsia="微软雅黑" w:cs="微软雅黑"/>
        </w:rPr>
      </w:pPr>
      <w:r>
        <w:rPr>
          <w:rFonts w:hint="eastAsia" w:ascii="微软雅黑" w:hAnsi="微软雅黑" w:eastAsia="微软雅黑" w:cs="微软雅黑"/>
        </w:rPr>
        <w:t>全国哲学社会科学工作办公室</w:t>
      </w:r>
    </w:p>
    <w:p>
      <w:pPr>
        <w:rPr>
          <w:rFonts w:hint="eastAsia" w:ascii="微软雅黑" w:hAnsi="微软雅黑" w:eastAsia="微软雅黑" w:cs="微软雅黑"/>
        </w:rPr>
      </w:pPr>
      <w:r>
        <w:rPr>
          <w:rFonts w:hint="eastAsia" w:ascii="微软雅黑" w:hAnsi="微软雅黑" w:eastAsia="微软雅黑" w:cs="微软雅黑"/>
        </w:rPr>
        <w:t>二、招标对象</w:t>
      </w:r>
    </w:p>
    <w:p>
      <w:pPr>
        <w:rPr>
          <w:rFonts w:hint="eastAsia" w:ascii="微软雅黑" w:hAnsi="微软雅黑" w:eastAsia="微软雅黑" w:cs="微软雅黑"/>
        </w:rPr>
      </w:pPr>
      <w:r>
        <w:rPr>
          <w:rFonts w:hint="eastAsia" w:ascii="微软雅黑" w:hAnsi="微软雅黑" w:eastAsia="微软雅黑" w:cs="微软雅黑"/>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rPr>
          <w:rFonts w:hint="eastAsia" w:ascii="微软雅黑" w:hAnsi="微软雅黑" w:eastAsia="微软雅黑" w:cs="微软雅黑"/>
        </w:rPr>
      </w:pPr>
      <w:r>
        <w:rPr>
          <w:rFonts w:hint="eastAsia" w:ascii="微软雅黑" w:hAnsi="微软雅黑" w:eastAsia="微软雅黑" w:cs="微软雅黑"/>
        </w:rPr>
        <w:t>三、招标工作总的要求</w:t>
      </w:r>
    </w:p>
    <w:p>
      <w:pPr>
        <w:rPr>
          <w:rFonts w:hint="eastAsia" w:ascii="微软雅黑" w:hAnsi="微软雅黑" w:eastAsia="微软雅黑" w:cs="微软雅黑"/>
        </w:rPr>
      </w:pPr>
      <w:r>
        <w:rPr>
          <w:rFonts w:hint="eastAsia" w:ascii="微软雅黑" w:hAnsi="微软雅黑" w:eastAsia="微软雅黑" w:cs="微软雅黑"/>
        </w:rPr>
        <w:t>以习近平新时代中国特色社会主义思想为指导，深入贯彻落实党的二十大精神，组织力量深入研究阐释党的二十大提出的新思想新论断、作出的新部署新要求，深刻揭示党的创新理论蕴含的理论逻辑、历史逻辑、实践逻辑，大力推动实践基础上的理论创新，着力推出有理论说服力、有实践指导意义的重大成果，为深入学习宣传贯彻党的二十大精神提供坚实学理支撑。</w:t>
      </w:r>
    </w:p>
    <w:p>
      <w:pPr>
        <w:rPr>
          <w:rFonts w:hint="eastAsia" w:ascii="微软雅黑" w:hAnsi="微软雅黑" w:eastAsia="微软雅黑" w:cs="微软雅黑"/>
        </w:rPr>
      </w:pPr>
      <w:r>
        <w:rPr>
          <w:rFonts w:hint="eastAsia" w:ascii="微软雅黑" w:hAnsi="微软雅黑" w:eastAsia="微软雅黑" w:cs="微软雅黑"/>
        </w:rPr>
        <w:t>四、招标数量和资助强度</w:t>
      </w:r>
    </w:p>
    <w:p>
      <w:pPr>
        <w:rPr>
          <w:rFonts w:hint="eastAsia" w:ascii="微软雅黑" w:hAnsi="微软雅黑" w:eastAsia="微软雅黑" w:cs="微软雅黑"/>
        </w:rPr>
      </w:pPr>
      <w:r>
        <w:rPr>
          <w:rFonts w:hint="eastAsia" w:ascii="微软雅黑" w:hAnsi="微软雅黑" w:eastAsia="微软雅黑" w:cs="微软雅黑"/>
        </w:rPr>
        <w:t>本次重大项目招标共确定116个课题研究方向，每个研究方向原则上确立1至2项中标课题；资助经费根据课题研究的实际需要确定，一般每项60-80万元。</w:t>
      </w:r>
    </w:p>
    <w:p>
      <w:pPr>
        <w:rPr>
          <w:rFonts w:hint="eastAsia" w:ascii="微软雅黑" w:hAnsi="微软雅黑" w:eastAsia="微软雅黑" w:cs="微软雅黑"/>
        </w:rPr>
      </w:pPr>
      <w:r>
        <w:rPr>
          <w:rFonts w:hint="eastAsia" w:ascii="微软雅黑" w:hAnsi="微软雅黑" w:eastAsia="微软雅黑" w:cs="微软雅黑"/>
        </w:rPr>
        <w:t>五、投标资格要求</w:t>
      </w:r>
    </w:p>
    <w:p>
      <w:pPr>
        <w:rPr>
          <w:rFonts w:hint="eastAsia" w:ascii="微软雅黑" w:hAnsi="微软雅黑" w:eastAsia="微软雅黑" w:cs="微软雅黑"/>
        </w:rPr>
      </w:pPr>
      <w:r>
        <w:rPr>
          <w:rFonts w:hint="eastAsia" w:ascii="微软雅黑" w:hAnsi="微软雅黑" w:eastAsia="微软雅黑" w:cs="微软雅黑"/>
        </w:rPr>
        <w:t>（一）投标责任单位须具备下列条件：</w:t>
      </w:r>
    </w:p>
    <w:p>
      <w:pPr>
        <w:rPr>
          <w:rFonts w:hint="eastAsia" w:ascii="微软雅黑" w:hAnsi="微软雅黑" w:eastAsia="微软雅黑" w:cs="微软雅黑"/>
        </w:rPr>
      </w:pPr>
      <w:r>
        <w:rPr>
          <w:rFonts w:hint="eastAsia" w:ascii="微软雅黑" w:hAnsi="微软雅黑" w:eastAsia="微软雅黑" w:cs="微软雅黑"/>
        </w:rPr>
        <w:t>1.在相关研究领域具有较强的科研力量和深厚的学术积累；</w:t>
      </w:r>
    </w:p>
    <w:p>
      <w:pPr>
        <w:rPr>
          <w:rFonts w:hint="eastAsia" w:ascii="微软雅黑" w:hAnsi="微软雅黑" w:eastAsia="微软雅黑" w:cs="微软雅黑"/>
        </w:rPr>
      </w:pPr>
      <w:r>
        <w:rPr>
          <w:rFonts w:hint="eastAsia" w:ascii="微软雅黑" w:hAnsi="微软雅黑" w:eastAsia="微软雅黑" w:cs="微软雅黑"/>
        </w:rPr>
        <w:t>2.设有专门负责科研管理工作的职能部门；</w:t>
      </w:r>
    </w:p>
    <w:p>
      <w:pPr>
        <w:rPr>
          <w:rFonts w:hint="eastAsia" w:ascii="微软雅黑" w:hAnsi="微软雅黑" w:eastAsia="微软雅黑" w:cs="微软雅黑"/>
        </w:rPr>
      </w:pPr>
      <w:r>
        <w:rPr>
          <w:rFonts w:hint="eastAsia" w:ascii="微软雅黑" w:hAnsi="微软雅黑" w:eastAsia="微软雅黑" w:cs="微软雅黑"/>
        </w:rPr>
        <w:t>3.能够为开展重大项目研究工作提供良好条件。</w:t>
      </w:r>
    </w:p>
    <w:p>
      <w:pPr>
        <w:rPr>
          <w:rFonts w:hint="eastAsia" w:ascii="微软雅黑" w:hAnsi="微软雅黑" w:eastAsia="微软雅黑" w:cs="微软雅黑"/>
        </w:rPr>
      </w:pPr>
      <w:r>
        <w:rPr>
          <w:rFonts w:hint="eastAsia" w:ascii="微软雅黑" w:hAnsi="微软雅黑" w:eastAsia="微软雅黑" w:cs="微软雅黑"/>
        </w:rPr>
        <w:t>（二）投标者须具备下列条件：</w:t>
      </w:r>
    </w:p>
    <w:p>
      <w:pPr>
        <w:rPr>
          <w:rFonts w:hint="eastAsia" w:ascii="微软雅黑" w:hAnsi="微软雅黑" w:eastAsia="微软雅黑" w:cs="微软雅黑"/>
        </w:rPr>
      </w:pPr>
      <w:r>
        <w:rPr>
          <w:rFonts w:hint="eastAsia" w:ascii="微软雅黑" w:hAnsi="微软雅黑" w:eastAsia="微软雅黑" w:cs="微软雅黑"/>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rPr>
          <w:rFonts w:hint="eastAsia" w:ascii="微软雅黑" w:hAnsi="微软雅黑" w:eastAsia="微软雅黑" w:cs="微软雅黑"/>
        </w:rPr>
      </w:pPr>
      <w:r>
        <w:rPr>
          <w:rFonts w:hint="eastAsia" w:ascii="微软雅黑" w:hAnsi="微软雅黑" w:eastAsia="微软雅黑" w:cs="微软雅黑"/>
        </w:rPr>
        <w:t>2.在研的国家社科基金重大项目、重大研究专项项目、马克思主义理论研究和建设工程重大项目、教育部哲学社会科学研究重大课题攻关项目及其他国家级科研重大项目的首席专家，不能作为首席专家参加本次投标。</w:t>
      </w:r>
    </w:p>
    <w:p>
      <w:pPr>
        <w:rPr>
          <w:rFonts w:hint="eastAsia" w:ascii="微软雅黑" w:hAnsi="微软雅黑" w:eastAsia="微软雅黑" w:cs="微软雅黑"/>
        </w:rPr>
      </w:pPr>
      <w:r>
        <w:rPr>
          <w:rFonts w:hint="eastAsia" w:ascii="微软雅黑" w:hAnsi="微软雅黑" w:eastAsia="微软雅黑" w:cs="微软雅黑"/>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和教育部哲学社会科学研究重大课题攻关项目的负责人，不得作为子课题负责人参与本次投标。</w:t>
      </w:r>
    </w:p>
    <w:p>
      <w:pPr>
        <w:rPr>
          <w:rFonts w:hint="eastAsia" w:ascii="微软雅黑" w:hAnsi="微软雅黑" w:eastAsia="微软雅黑" w:cs="微软雅黑"/>
        </w:rPr>
      </w:pPr>
      <w:r>
        <w:rPr>
          <w:rFonts w:hint="eastAsia" w:ascii="微软雅黑" w:hAnsi="微软雅黑" w:eastAsia="微软雅黑" w:cs="微软雅黑"/>
        </w:rPr>
        <w:t>4.首席专家和子课题负责人必须有丰富的、与投标课题相关的前期研究成果。</w:t>
      </w:r>
    </w:p>
    <w:p>
      <w:pPr>
        <w:rPr>
          <w:rFonts w:hint="eastAsia" w:ascii="微软雅黑" w:hAnsi="微软雅黑" w:eastAsia="微软雅黑" w:cs="微软雅黑"/>
        </w:rPr>
      </w:pPr>
      <w:r>
        <w:rPr>
          <w:rFonts w:hint="eastAsia" w:ascii="微软雅黑" w:hAnsi="微软雅黑" w:eastAsia="微软雅黑" w:cs="微软雅黑"/>
        </w:rPr>
        <w:t>六、投标课题要求</w:t>
      </w:r>
    </w:p>
    <w:p>
      <w:pPr>
        <w:rPr>
          <w:rFonts w:hint="eastAsia" w:ascii="微软雅黑" w:hAnsi="微软雅黑" w:eastAsia="微软雅黑" w:cs="微软雅黑"/>
        </w:rPr>
      </w:pPr>
      <w:r>
        <w:rPr>
          <w:rFonts w:hint="eastAsia" w:ascii="微软雅黑" w:hAnsi="微软雅黑" w:eastAsia="微软雅黑" w:cs="微软雅黑"/>
        </w:rPr>
        <w:t>1.本公告发布的招标选题为研究方向和范围(附后)，投标者要据此设计具体题目。题目设计要强化问题意识、突出问题导向，体现有限研究目标，突出实际应用价值和理论指导意义。特别是子课题设计不能大而全，要聚焦关键问题，体现针对性。子课题数量一般不得超过5个。</w:t>
      </w:r>
    </w:p>
    <w:p>
      <w:pPr>
        <w:rPr>
          <w:rFonts w:hint="eastAsia" w:ascii="微软雅黑" w:hAnsi="微软雅黑" w:eastAsia="微软雅黑" w:cs="微软雅黑"/>
        </w:rPr>
      </w:pPr>
      <w:r>
        <w:rPr>
          <w:rFonts w:hint="eastAsia" w:ascii="微软雅黑" w:hAnsi="微软雅黑" w:eastAsia="微软雅黑" w:cs="微软雅黑"/>
        </w:rPr>
        <w:t>2.投标者要紧紧围绕重点问题深入实际调查研究，加强战略性思考，开展前瞻性研究，预期研究成果必须具有很高的理论和实践价值。</w:t>
      </w:r>
    </w:p>
    <w:p>
      <w:pPr>
        <w:rPr>
          <w:rFonts w:hint="eastAsia" w:ascii="微软雅黑" w:hAnsi="微软雅黑" w:eastAsia="微软雅黑" w:cs="微软雅黑"/>
        </w:rPr>
      </w:pPr>
      <w:r>
        <w:rPr>
          <w:rFonts w:hint="eastAsia" w:ascii="微软雅黑" w:hAnsi="微软雅黑" w:eastAsia="微软雅黑" w:cs="微软雅黑"/>
        </w:rPr>
        <w:t>3.完成时间一般为2-3年。</w:t>
      </w:r>
    </w:p>
    <w:p>
      <w:pPr>
        <w:rPr>
          <w:rFonts w:hint="eastAsia" w:ascii="微软雅黑" w:hAnsi="微软雅黑" w:eastAsia="微软雅黑" w:cs="微软雅黑"/>
        </w:rPr>
      </w:pPr>
      <w:r>
        <w:rPr>
          <w:rFonts w:hint="eastAsia" w:ascii="微软雅黑" w:hAnsi="微软雅黑" w:eastAsia="微软雅黑" w:cs="微软雅黑"/>
        </w:rPr>
        <w:t>4.本次投标须按照新修订的《投标书》（2022年11月制）规定的内容和要求填写申报材料。《投标书》要突出课题论证设计部分，重点介绍总体研究框架和主要内容，课题研究思路、研究重点和创新之处，简要介绍研究综述、子课题负责人情况等内容，课题设计论证字数不超过5万字，不加附件。</w:t>
      </w:r>
    </w:p>
    <w:p>
      <w:pPr>
        <w:rPr>
          <w:rFonts w:hint="eastAsia" w:ascii="微软雅黑" w:hAnsi="微软雅黑" w:eastAsia="微软雅黑" w:cs="微软雅黑"/>
        </w:rPr>
      </w:pPr>
      <w:r>
        <w:rPr>
          <w:rFonts w:hint="eastAsia" w:ascii="微软雅黑" w:hAnsi="微软雅黑" w:eastAsia="微软雅黑" w:cs="微软雅黑"/>
        </w:rPr>
        <w:t>七、投标纪律要求</w:t>
      </w:r>
    </w:p>
    <w:p>
      <w:pPr>
        <w:rPr>
          <w:rFonts w:hint="eastAsia" w:ascii="微软雅黑" w:hAnsi="微软雅黑" w:eastAsia="微软雅黑" w:cs="微软雅黑"/>
        </w:rPr>
      </w:pPr>
      <w:r>
        <w:rPr>
          <w:rFonts w:hint="eastAsia" w:ascii="微软雅黑" w:hAnsi="微软雅黑" w:eastAsia="微软雅黑" w:cs="微软雅黑"/>
        </w:rPr>
        <w:t>1.责任单位和投标人要加强审核，切实把好政治方向关和学术质量关。各地社科管理部门和在京委托管理机构要按工作程序对《投标书》、投标人及科研团队进行资格审查，合格的予以报送。</w:t>
      </w:r>
    </w:p>
    <w:p>
      <w:pPr>
        <w:rPr>
          <w:rFonts w:hint="eastAsia" w:ascii="微软雅黑" w:hAnsi="微软雅黑" w:eastAsia="微软雅黑" w:cs="微软雅黑"/>
        </w:rPr>
      </w:pPr>
      <w:r>
        <w:rPr>
          <w:rFonts w:hint="eastAsia" w:ascii="微软雅黑" w:hAnsi="微软雅黑" w:eastAsia="微软雅黑" w:cs="微软雅黑"/>
        </w:rPr>
        <w:t>2.投标人要弘扬崇尚精品、严谨治学、注重诚信、讲求责任的优良学风，自觉坚持公平竞争的原则，严格遵守国家社科基金项目管理规定。凡有弄虚作假、抄袭剽窃、违规违纪等行为的，一经查实，即取消参评资格；如获中标，一律撤项，五年内不得申报国家社科基金项目。</w:t>
      </w:r>
    </w:p>
    <w:p>
      <w:pPr>
        <w:rPr>
          <w:rFonts w:hint="eastAsia" w:ascii="微软雅黑" w:hAnsi="微软雅黑" w:eastAsia="微软雅黑" w:cs="微软雅黑"/>
        </w:rPr>
      </w:pPr>
      <w:r>
        <w:rPr>
          <w:rFonts w:hint="eastAsia" w:ascii="微软雅黑" w:hAnsi="微软雅黑" w:eastAsia="微软雅黑" w:cs="微软雅黑"/>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pPr>
        <w:rPr>
          <w:rFonts w:hint="eastAsia" w:ascii="微软雅黑" w:hAnsi="微软雅黑" w:eastAsia="微软雅黑" w:cs="微软雅黑"/>
        </w:rPr>
      </w:pPr>
      <w:r>
        <w:rPr>
          <w:rFonts w:hint="eastAsia" w:ascii="微软雅黑" w:hAnsi="微软雅黑" w:eastAsia="微软雅黑" w:cs="微软雅黑"/>
        </w:rPr>
        <w:t>4.投标人可提出2名以内建议回避评审专家，我办将根据评审工作实际情况予以考虑。</w:t>
      </w:r>
    </w:p>
    <w:p>
      <w:pPr>
        <w:rPr>
          <w:rFonts w:hint="eastAsia" w:ascii="微软雅黑" w:hAnsi="微软雅黑" w:eastAsia="微软雅黑" w:cs="微软雅黑"/>
        </w:rPr>
      </w:pPr>
      <w:r>
        <w:rPr>
          <w:rFonts w:hint="eastAsia" w:ascii="微软雅黑" w:hAnsi="微软雅黑" w:eastAsia="微软雅黑" w:cs="微软雅黑"/>
        </w:rPr>
        <w:t>八、时间安排</w:t>
      </w:r>
    </w:p>
    <w:p>
      <w:pPr>
        <w:rPr>
          <w:rFonts w:hint="eastAsia" w:ascii="微软雅黑" w:hAnsi="微软雅黑" w:eastAsia="微软雅黑" w:cs="微软雅黑"/>
        </w:rPr>
      </w:pPr>
      <w:r>
        <w:rPr>
          <w:rFonts w:hint="eastAsia" w:ascii="微软雅黑" w:hAnsi="微软雅黑" w:eastAsia="微软雅黑" w:cs="微软雅黑"/>
        </w:rPr>
        <w:t>1.国家社科基金重大项目网络申报系统于2023年1月5日至15日开放,在此期间投标人可登录国家社科基金科研创新服务管理平台（https://xm.npopss-cn.gov.cn），以实名信息注册账号后登录系统，并按规定要求填写申报信息（已有账号者无需再次注册）。逾期系统自动关闭，不再受理申报。</w:t>
      </w:r>
    </w:p>
    <w:p>
      <w:pPr>
        <w:rPr>
          <w:rFonts w:hint="eastAsia" w:ascii="微软雅黑" w:hAnsi="微软雅黑" w:eastAsia="微软雅黑" w:cs="微软雅黑"/>
        </w:rPr>
      </w:pPr>
      <w:r>
        <w:rPr>
          <w:rFonts w:hint="eastAsia" w:ascii="微软雅黑" w:hAnsi="微软雅黑" w:eastAsia="微软雅黑" w:cs="微软雅黑"/>
        </w:rPr>
        <w:t>国家社科基金科研创新服务管理平台中的“项目申报系统”为本次申报的唯一网络平台。有关申报系统及技术问题请咨询400-800-1636，电子信箱：support@e-plugger.com。</w:t>
      </w:r>
    </w:p>
    <w:p>
      <w:pPr>
        <w:rPr>
          <w:rFonts w:hint="eastAsia" w:ascii="微软雅黑" w:hAnsi="微软雅黑" w:eastAsia="微软雅黑" w:cs="微软雅黑"/>
        </w:rPr>
      </w:pPr>
      <w:r>
        <w:rPr>
          <w:rFonts w:hint="eastAsia" w:ascii="微软雅黑" w:hAnsi="微软雅黑" w:eastAsia="微软雅黑" w:cs="微软雅黑"/>
        </w:rPr>
        <w:t>2.省级社科管理部门、在京委托管理机构须于2023年1月18日前将审核通过的《投标书》报送我办，并确保数据的真实性、完整性和一致性。</w:t>
      </w:r>
    </w:p>
    <w:p>
      <w:pPr>
        <w:rPr>
          <w:rFonts w:hint="eastAsia" w:ascii="微软雅黑" w:hAnsi="微软雅黑" w:eastAsia="微软雅黑" w:cs="微软雅黑"/>
        </w:rPr>
      </w:pPr>
      <w:r>
        <w:rPr>
          <w:rFonts w:hint="eastAsia" w:ascii="微软雅黑" w:hAnsi="微软雅黑" w:eastAsia="微软雅黑" w:cs="微软雅黑"/>
        </w:rPr>
        <w:t>3.全国社科工作办对《投标书》进行资格审查，组织专家对通过资格审查的投标材料进行评审，提出建议中标课题名单。</w:t>
      </w:r>
    </w:p>
    <w:p>
      <w:pPr>
        <w:rPr>
          <w:rFonts w:hint="eastAsia" w:ascii="微软雅黑" w:hAnsi="微软雅黑" w:eastAsia="微软雅黑" w:cs="微软雅黑"/>
        </w:rPr>
      </w:pPr>
      <w:r>
        <w:rPr>
          <w:rFonts w:hint="eastAsia" w:ascii="微软雅黑" w:hAnsi="微软雅黑" w:eastAsia="微软雅黑" w:cs="微软雅黑"/>
        </w:rPr>
        <w:t>4.建议中标课题名单经全国哲学社会科学工作领导小组审批后，在全国社科工作办网站公示7天。公示期满，对无异议者下达立项通知书。</w:t>
      </w:r>
    </w:p>
    <w:p>
      <w:pPr>
        <w:jc w:val="right"/>
        <w:rPr>
          <w:rFonts w:hint="eastAsia" w:ascii="微软雅黑" w:hAnsi="微软雅黑" w:eastAsia="微软雅黑" w:cs="微软雅黑"/>
        </w:rPr>
      </w:pPr>
      <w:r>
        <w:rPr>
          <w:rFonts w:hint="eastAsia" w:ascii="微软雅黑" w:hAnsi="微软雅黑" w:eastAsia="微软雅黑" w:cs="微软雅黑"/>
        </w:rPr>
        <w:t>全国哲学社会科学工作办公室</w:t>
      </w:r>
    </w:p>
    <w:p>
      <w:pPr>
        <w:jc w:val="right"/>
        <w:rPr>
          <w:rFonts w:hint="eastAsia" w:ascii="微软雅黑" w:hAnsi="微软雅黑" w:eastAsia="微软雅黑" w:cs="微软雅黑"/>
        </w:rPr>
      </w:pPr>
      <w:r>
        <w:rPr>
          <w:rFonts w:hint="eastAsia" w:ascii="微软雅黑" w:hAnsi="微软雅黑" w:eastAsia="微软雅黑" w:cs="微软雅黑"/>
        </w:rPr>
        <w:t>2022年11月30日</w:t>
      </w:r>
    </w:p>
    <w:p>
      <w:pPr>
        <w:rPr>
          <w:rFonts w:hint="eastAsia" w:ascii="微软雅黑" w:hAnsi="微软雅黑" w:eastAsia="微软雅黑" w:cs="微软雅黑"/>
        </w:rPr>
      </w:pPr>
    </w:p>
    <w:p>
      <w:pPr>
        <w:rPr>
          <w:rFonts w:hint="eastAsia" w:ascii="微软雅黑" w:hAnsi="微软雅黑" w:eastAsia="微软雅黑" w:cs="微软雅黑"/>
        </w:rPr>
      </w:pPr>
    </w:p>
    <w:p>
      <w:pPr>
        <w:rPr>
          <w:rFonts w:hint="eastAsia" w:ascii="微软雅黑" w:hAnsi="微软雅黑" w:eastAsia="微软雅黑" w:cs="微软雅黑"/>
          <w:sz w:val="32"/>
          <w:szCs w:val="32"/>
        </w:rPr>
      </w:pPr>
      <w:r>
        <w:rPr>
          <w:rFonts w:hint="eastAsia" w:ascii="微软雅黑" w:hAnsi="微软雅黑" w:eastAsia="微软雅黑" w:cs="微软雅黑"/>
          <w:sz w:val="32"/>
          <w:szCs w:val="32"/>
        </w:rPr>
        <w:t>研究阐释党的二十大精神重大项目招标选题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（申请者据此可设计具体的研究题目）</w:t>
      </w:r>
    </w:p>
    <w:p>
      <w:pPr>
        <w:rPr>
          <w:rFonts w:hint="eastAsia" w:ascii="微软雅黑" w:hAnsi="微软雅黑" w:eastAsia="微软雅黑" w:cs="微软雅黑"/>
        </w:rPr>
      </w:pPr>
      <w:r>
        <w:rPr>
          <w:rFonts w:hint="eastAsia" w:ascii="微软雅黑" w:hAnsi="微软雅黑" w:eastAsia="微软雅黑" w:cs="微软雅黑"/>
        </w:rPr>
        <w:t>1.党的二十大的主题、历史地位和重大意义研究</w:t>
      </w:r>
    </w:p>
    <w:p>
      <w:pPr>
        <w:rPr>
          <w:rFonts w:hint="eastAsia" w:ascii="微软雅黑" w:hAnsi="微软雅黑" w:eastAsia="微软雅黑" w:cs="微软雅黑"/>
        </w:rPr>
      </w:pPr>
      <w:r>
        <w:rPr>
          <w:rFonts w:hint="eastAsia" w:ascii="微软雅黑" w:hAnsi="微软雅黑" w:eastAsia="微软雅黑" w:cs="微软雅黑"/>
        </w:rPr>
        <w:t>2.“两个确立”与新时代十年伟大变革研究</w:t>
      </w:r>
    </w:p>
    <w:p>
      <w:pPr>
        <w:rPr>
          <w:rFonts w:hint="eastAsia" w:ascii="微软雅黑" w:hAnsi="微软雅黑" w:eastAsia="微软雅黑" w:cs="微软雅黑"/>
        </w:rPr>
      </w:pPr>
      <w:r>
        <w:rPr>
          <w:rFonts w:hint="eastAsia" w:ascii="微软雅黑" w:hAnsi="微软雅黑" w:eastAsia="微软雅黑" w:cs="微软雅黑"/>
        </w:rPr>
        <w:t>3.党的十八大以来“三件大事”的重大现实意义和深远历史意义研究</w:t>
      </w:r>
    </w:p>
    <w:p>
      <w:pPr>
        <w:rPr>
          <w:rFonts w:hint="eastAsia" w:ascii="微软雅黑" w:hAnsi="微软雅黑" w:eastAsia="微软雅黑" w:cs="微软雅黑"/>
        </w:rPr>
      </w:pPr>
      <w:r>
        <w:rPr>
          <w:rFonts w:hint="eastAsia" w:ascii="微软雅黑" w:hAnsi="微软雅黑" w:eastAsia="微软雅黑" w:cs="微软雅黑"/>
        </w:rPr>
        <w:t>4.新时代十年伟大变革的深刻内涵和里程碑意义研究</w:t>
      </w:r>
    </w:p>
    <w:p>
      <w:pPr>
        <w:rPr>
          <w:rFonts w:hint="eastAsia" w:ascii="微软雅黑" w:hAnsi="微软雅黑" w:eastAsia="微软雅黑" w:cs="微软雅黑"/>
        </w:rPr>
      </w:pPr>
      <w:r>
        <w:rPr>
          <w:rFonts w:hint="eastAsia" w:ascii="微软雅黑" w:hAnsi="微软雅黑" w:eastAsia="微软雅黑" w:cs="微软雅黑"/>
        </w:rPr>
        <w:t>5.“三个务必”的价值意蕴与实践要求研究</w:t>
      </w:r>
    </w:p>
    <w:p>
      <w:pPr>
        <w:rPr>
          <w:rFonts w:hint="eastAsia" w:ascii="微软雅黑" w:hAnsi="微软雅黑" w:eastAsia="微软雅黑" w:cs="微软雅黑"/>
        </w:rPr>
      </w:pPr>
      <w:r>
        <w:rPr>
          <w:rFonts w:hint="eastAsia" w:ascii="微软雅黑" w:hAnsi="微软雅黑" w:eastAsia="微软雅黑" w:cs="微软雅黑"/>
        </w:rPr>
        <w:t>6.中国共产党坚定历史自信增强历史主动的成功经验和现实意义研究</w:t>
      </w:r>
    </w:p>
    <w:p>
      <w:pPr>
        <w:rPr>
          <w:rFonts w:hint="eastAsia" w:ascii="微软雅黑" w:hAnsi="微软雅黑" w:eastAsia="微软雅黑" w:cs="微软雅黑"/>
        </w:rPr>
      </w:pPr>
      <w:r>
        <w:rPr>
          <w:rFonts w:hint="eastAsia" w:ascii="微软雅黑" w:hAnsi="微软雅黑" w:eastAsia="微软雅黑" w:cs="微软雅黑"/>
        </w:rPr>
        <w:t>7.以中国式现代化全面推进中华民族伟大复兴的理论与实践研究</w:t>
      </w:r>
    </w:p>
    <w:p>
      <w:pPr>
        <w:rPr>
          <w:rFonts w:hint="eastAsia" w:ascii="微软雅黑" w:hAnsi="微软雅黑" w:eastAsia="微软雅黑" w:cs="微软雅黑"/>
        </w:rPr>
      </w:pPr>
      <w:r>
        <w:rPr>
          <w:rFonts w:hint="eastAsia" w:ascii="微软雅黑" w:hAnsi="微软雅黑" w:eastAsia="微软雅黑" w:cs="微软雅黑"/>
        </w:rPr>
        <w:t>8.党的自我革命与跳出治乱兴衰历史周期率研究</w:t>
      </w:r>
    </w:p>
    <w:p>
      <w:pPr>
        <w:rPr>
          <w:rFonts w:hint="eastAsia" w:ascii="微软雅黑" w:hAnsi="微软雅黑" w:eastAsia="微软雅黑" w:cs="微软雅黑"/>
        </w:rPr>
      </w:pPr>
      <w:r>
        <w:rPr>
          <w:rFonts w:hint="eastAsia" w:ascii="微软雅黑" w:hAnsi="微软雅黑" w:eastAsia="微软雅黑" w:cs="微软雅黑"/>
        </w:rPr>
        <w:t>9.开辟马克思主义中国化时代化新境界的基本原则和路径方法研究</w:t>
      </w:r>
    </w:p>
    <w:p>
      <w:pPr>
        <w:rPr>
          <w:rFonts w:hint="eastAsia" w:ascii="微软雅黑" w:hAnsi="微软雅黑" w:eastAsia="微软雅黑" w:cs="微软雅黑"/>
        </w:rPr>
      </w:pPr>
      <w:r>
        <w:rPr>
          <w:rFonts w:hint="eastAsia" w:ascii="微软雅黑" w:hAnsi="微软雅黑" w:eastAsia="微软雅黑" w:cs="微软雅黑"/>
        </w:rPr>
        <w:t>10.新时代中国共产党推进理论创新的理论和实践逻辑研究</w:t>
      </w:r>
    </w:p>
    <w:p>
      <w:pPr>
        <w:rPr>
          <w:rFonts w:hint="eastAsia" w:ascii="微软雅黑" w:hAnsi="微软雅黑" w:eastAsia="微软雅黑" w:cs="微软雅黑"/>
        </w:rPr>
      </w:pPr>
      <w:r>
        <w:rPr>
          <w:rFonts w:hint="eastAsia" w:ascii="微软雅黑" w:hAnsi="微软雅黑" w:eastAsia="微软雅黑" w:cs="微软雅黑"/>
        </w:rPr>
        <w:t>11.以“两个结合”继续推进马克思主义中国化时代化研究</w:t>
      </w:r>
    </w:p>
    <w:p>
      <w:pPr>
        <w:rPr>
          <w:rFonts w:hint="eastAsia" w:ascii="微软雅黑" w:hAnsi="微软雅黑" w:eastAsia="微软雅黑" w:cs="微软雅黑"/>
        </w:rPr>
      </w:pPr>
      <w:r>
        <w:rPr>
          <w:rFonts w:hint="eastAsia" w:ascii="微软雅黑" w:hAnsi="微软雅黑" w:eastAsia="微软雅黑" w:cs="微软雅黑"/>
        </w:rPr>
        <w:t>12.习近平新时代中国特色社会主义思想的世界观和方法论研究</w:t>
      </w:r>
    </w:p>
    <w:p>
      <w:pPr>
        <w:rPr>
          <w:rFonts w:hint="eastAsia" w:ascii="微软雅黑" w:hAnsi="微软雅黑" w:eastAsia="微软雅黑" w:cs="微软雅黑"/>
        </w:rPr>
      </w:pPr>
      <w:r>
        <w:rPr>
          <w:rFonts w:hint="eastAsia" w:ascii="微软雅黑" w:hAnsi="微软雅黑" w:eastAsia="微软雅黑" w:cs="微软雅黑"/>
        </w:rPr>
        <w:t>13.中华优秀传统文化与科学社会主义价值观主张的高度契合性研究</w:t>
      </w:r>
    </w:p>
    <w:p>
      <w:pPr>
        <w:rPr>
          <w:rFonts w:hint="eastAsia" w:ascii="微软雅黑" w:hAnsi="微软雅黑" w:eastAsia="微软雅黑" w:cs="微软雅黑"/>
        </w:rPr>
      </w:pPr>
      <w:r>
        <w:rPr>
          <w:rFonts w:hint="eastAsia" w:ascii="微软雅黑" w:hAnsi="微软雅黑" w:eastAsia="微软雅黑" w:cs="微软雅黑"/>
        </w:rPr>
        <w:t>14.新时代新征程中国共产党的使命任务研究</w:t>
      </w:r>
    </w:p>
    <w:p>
      <w:pPr>
        <w:rPr>
          <w:rFonts w:hint="eastAsia" w:ascii="微软雅黑" w:hAnsi="微软雅黑" w:eastAsia="微软雅黑" w:cs="微软雅黑"/>
        </w:rPr>
      </w:pPr>
      <w:r>
        <w:rPr>
          <w:rFonts w:hint="eastAsia" w:ascii="微软雅黑" w:hAnsi="微软雅黑" w:eastAsia="微软雅黑" w:cs="微软雅黑"/>
        </w:rPr>
        <w:t>15.中国式现代化的中国特色和本质要求研究</w:t>
      </w:r>
    </w:p>
    <w:p>
      <w:pPr>
        <w:rPr>
          <w:rFonts w:hint="eastAsia" w:ascii="微软雅黑" w:hAnsi="微软雅黑" w:eastAsia="微软雅黑" w:cs="微软雅黑"/>
        </w:rPr>
      </w:pPr>
      <w:r>
        <w:rPr>
          <w:rFonts w:hint="eastAsia" w:ascii="微软雅黑" w:hAnsi="微软雅黑" w:eastAsia="微软雅黑" w:cs="微软雅黑"/>
        </w:rPr>
        <w:t>16.中国式现代化的历史脉络与推进路径研究</w:t>
      </w:r>
    </w:p>
    <w:p>
      <w:pPr>
        <w:rPr>
          <w:rFonts w:hint="eastAsia" w:ascii="微软雅黑" w:hAnsi="微软雅黑" w:eastAsia="微软雅黑" w:cs="微软雅黑"/>
        </w:rPr>
      </w:pPr>
      <w:r>
        <w:rPr>
          <w:rFonts w:hint="eastAsia" w:ascii="微软雅黑" w:hAnsi="微软雅黑" w:eastAsia="微软雅黑" w:cs="微软雅黑"/>
        </w:rPr>
        <w:t>17.中国式现代化的评价指标与发展规律研究</w:t>
      </w:r>
    </w:p>
    <w:p>
      <w:pPr>
        <w:rPr>
          <w:rFonts w:hint="eastAsia" w:ascii="微软雅黑" w:hAnsi="微软雅黑" w:eastAsia="微软雅黑" w:cs="微软雅黑"/>
        </w:rPr>
      </w:pPr>
      <w:r>
        <w:rPr>
          <w:rFonts w:hint="eastAsia" w:ascii="微软雅黑" w:hAnsi="微软雅黑" w:eastAsia="微软雅黑" w:cs="微软雅黑"/>
        </w:rPr>
        <w:t>18.中国式现代化建设中传承中华文明的内涵与价值研究</w:t>
      </w:r>
    </w:p>
    <w:p>
      <w:pPr>
        <w:rPr>
          <w:rFonts w:hint="eastAsia" w:ascii="微软雅黑" w:hAnsi="微软雅黑" w:eastAsia="微软雅黑" w:cs="微软雅黑"/>
        </w:rPr>
      </w:pPr>
      <w:r>
        <w:rPr>
          <w:rFonts w:hint="eastAsia" w:ascii="微软雅黑" w:hAnsi="微软雅黑" w:eastAsia="微软雅黑" w:cs="微软雅黑"/>
        </w:rPr>
        <w:t>19.中国式现代化建设中坚持改革开放的目标与重点任务研究</w:t>
      </w:r>
    </w:p>
    <w:p>
      <w:pPr>
        <w:rPr>
          <w:rFonts w:hint="eastAsia" w:ascii="微软雅黑" w:hAnsi="微软雅黑" w:eastAsia="微软雅黑" w:cs="微软雅黑"/>
        </w:rPr>
      </w:pPr>
      <w:r>
        <w:rPr>
          <w:rFonts w:hint="eastAsia" w:ascii="微软雅黑" w:hAnsi="微软雅黑" w:eastAsia="微软雅黑" w:cs="微软雅黑"/>
        </w:rPr>
        <w:t>20.超大规模人口国家现代化建设的特点、机遇与挑战研究</w:t>
      </w:r>
    </w:p>
    <w:p>
      <w:pPr>
        <w:rPr>
          <w:rFonts w:hint="eastAsia" w:ascii="微软雅黑" w:hAnsi="微软雅黑" w:eastAsia="微软雅黑" w:cs="微软雅黑"/>
        </w:rPr>
      </w:pPr>
      <w:r>
        <w:rPr>
          <w:rFonts w:hint="eastAsia" w:ascii="微软雅黑" w:hAnsi="微软雅黑" w:eastAsia="微软雅黑" w:cs="微软雅黑"/>
        </w:rPr>
        <w:t>21.中等发达国家经济发展水平和社会发展特征研究</w:t>
      </w:r>
    </w:p>
    <w:p>
      <w:pPr>
        <w:rPr>
          <w:rFonts w:hint="eastAsia" w:ascii="微软雅黑" w:hAnsi="微软雅黑" w:eastAsia="微软雅黑" w:cs="微软雅黑"/>
        </w:rPr>
      </w:pPr>
      <w:r>
        <w:rPr>
          <w:rFonts w:hint="eastAsia" w:ascii="微软雅黑" w:hAnsi="微软雅黑" w:eastAsia="微软雅黑" w:cs="微软雅黑"/>
        </w:rPr>
        <w:t>22.全面建设社会主义现代化国家必须牢牢把握的重大原则研究</w:t>
      </w:r>
    </w:p>
    <w:p>
      <w:pPr>
        <w:rPr>
          <w:rFonts w:hint="eastAsia" w:ascii="微软雅黑" w:hAnsi="微软雅黑" w:eastAsia="微软雅黑" w:cs="微软雅黑"/>
        </w:rPr>
      </w:pPr>
      <w:r>
        <w:rPr>
          <w:rFonts w:hint="eastAsia" w:ascii="微软雅黑" w:hAnsi="微软雅黑" w:eastAsia="微软雅黑" w:cs="微软雅黑"/>
        </w:rPr>
        <w:t>23.在高质量发展中促进共同富裕的制度设计研究</w:t>
      </w:r>
    </w:p>
    <w:p>
      <w:pPr>
        <w:rPr>
          <w:rFonts w:hint="eastAsia" w:ascii="微软雅黑" w:hAnsi="微软雅黑" w:eastAsia="微软雅黑" w:cs="微软雅黑"/>
        </w:rPr>
      </w:pPr>
      <w:r>
        <w:rPr>
          <w:rFonts w:hint="eastAsia" w:ascii="微软雅黑" w:hAnsi="微软雅黑" w:eastAsia="微软雅黑" w:cs="微软雅黑"/>
        </w:rPr>
        <w:t>24.新时代中国共产党坚持发扬斗争精神研究</w:t>
      </w:r>
    </w:p>
    <w:p>
      <w:pPr>
        <w:rPr>
          <w:rFonts w:hint="eastAsia" w:ascii="微软雅黑" w:hAnsi="微软雅黑" w:eastAsia="微软雅黑" w:cs="微软雅黑"/>
        </w:rPr>
      </w:pPr>
      <w:r>
        <w:rPr>
          <w:rFonts w:hint="eastAsia" w:ascii="微软雅黑" w:hAnsi="微软雅黑" w:eastAsia="微软雅黑" w:cs="微软雅黑"/>
        </w:rPr>
        <w:t>25.世界百年未有之大变局加速演进的动因、趋势与影响研究</w:t>
      </w:r>
    </w:p>
    <w:p>
      <w:pPr>
        <w:rPr>
          <w:rFonts w:hint="eastAsia" w:ascii="微软雅黑" w:hAnsi="微软雅黑" w:eastAsia="微软雅黑" w:cs="微软雅黑"/>
        </w:rPr>
      </w:pPr>
      <w:r>
        <w:rPr>
          <w:rFonts w:hint="eastAsia" w:ascii="微软雅黑" w:hAnsi="微软雅黑" w:eastAsia="微软雅黑" w:cs="微软雅黑"/>
        </w:rPr>
        <w:t>26.实现第二个百年奋斗目标新的赶考之路上需防范的重大风险研究</w:t>
      </w:r>
    </w:p>
    <w:p>
      <w:pPr>
        <w:rPr>
          <w:rFonts w:hint="eastAsia" w:ascii="微软雅黑" w:hAnsi="微软雅黑" w:eastAsia="微软雅黑" w:cs="微软雅黑"/>
        </w:rPr>
      </w:pPr>
      <w:r>
        <w:rPr>
          <w:rFonts w:hint="eastAsia" w:ascii="微软雅黑" w:hAnsi="微软雅黑" w:eastAsia="微软雅黑" w:cs="微软雅黑"/>
        </w:rPr>
        <w:t>27.坚持把国家和民族发展放在自己力量的基点上重大论断的重大意义和基本要求研究</w:t>
      </w:r>
    </w:p>
    <w:p>
      <w:pPr>
        <w:rPr>
          <w:rFonts w:hint="eastAsia" w:ascii="微软雅黑" w:hAnsi="微软雅黑" w:eastAsia="微软雅黑" w:cs="微软雅黑"/>
        </w:rPr>
      </w:pPr>
      <w:r>
        <w:rPr>
          <w:rFonts w:hint="eastAsia" w:ascii="微软雅黑" w:hAnsi="微软雅黑" w:eastAsia="微软雅黑" w:cs="微软雅黑"/>
        </w:rPr>
        <w:t>28.2035年基本实现社会主义现代化的主要标志和重要指标研究</w:t>
      </w:r>
    </w:p>
    <w:p>
      <w:pPr>
        <w:rPr>
          <w:rFonts w:hint="eastAsia" w:ascii="微软雅黑" w:hAnsi="微软雅黑" w:eastAsia="微软雅黑" w:cs="微软雅黑"/>
        </w:rPr>
      </w:pPr>
      <w:r>
        <w:rPr>
          <w:rFonts w:hint="eastAsia" w:ascii="微软雅黑" w:hAnsi="微软雅黑" w:eastAsia="微软雅黑" w:cs="微软雅黑"/>
        </w:rPr>
        <w:t>29.以高质量发展推进现代化建设的核心要求与制度保障研究</w:t>
      </w:r>
    </w:p>
    <w:p>
      <w:pPr>
        <w:rPr>
          <w:rFonts w:hint="eastAsia" w:ascii="微软雅黑" w:hAnsi="微软雅黑" w:eastAsia="微软雅黑" w:cs="微软雅黑"/>
        </w:rPr>
      </w:pPr>
      <w:r>
        <w:rPr>
          <w:rFonts w:hint="eastAsia" w:ascii="微软雅黑" w:hAnsi="微软雅黑" w:eastAsia="微软雅黑" w:cs="微软雅黑"/>
        </w:rPr>
        <w:t>30.未来15年保持经济运行在合理区间的对策研究</w:t>
      </w:r>
    </w:p>
    <w:p>
      <w:pPr>
        <w:rPr>
          <w:rFonts w:hint="eastAsia" w:ascii="微软雅黑" w:hAnsi="微软雅黑" w:eastAsia="微软雅黑" w:cs="微软雅黑"/>
        </w:rPr>
      </w:pPr>
      <w:r>
        <w:rPr>
          <w:rFonts w:hint="eastAsia" w:ascii="微软雅黑" w:hAnsi="微软雅黑" w:eastAsia="微软雅黑" w:cs="微软雅黑"/>
        </w:rPr>
        <w:t>31.实施扩大内需战略同深化供给侧结构性改革有机结合的重大举措研究</w:t>
      </w:r>
    </w:p>
    <w:p>
      <w:pPr>
        <w:rPr>
          <w:rFonts w:hint="eastAsia" w:ascii="微软雅黑" w:hAnsi="微软雅黑" w:eastAsia="微软雅黑" w:cs="微软雅黑"/>
        </w:rPr>
      </w:pPr>
      <w:r>
        <w:rPr>
          <w:rFonts w:hint="eastAsia" w:ascii="微软雅黑" w:hAnsi="微软雅黑" w:eastAsia="微软雅黑" w:cs="微软雅黑"/>
        </w:rPr>
        <w:t>32.新时期构建现代化经济体系的目标与重点任务研究</w:t>
      </w:r>
    </w:p>
    <w:p>
      <w:pPr>
        <w:rPr>
          <w:rFonts w:hint="eastAsia" w:ascii="微软雅黑" w:hAnsi="微软雅黑" w:eastAsia="微软雅黑" w:cs="微软雅黑"/>
        </w:rPr>
      </w:pPr>
      <w:r>
        <w:rPr>
          <w:rFonts w:hint="eastAsia" w:ascii="微软雅黑" w:hAnsi="微软雅黑" w:eastAsia="微软雅黑" w:cs="微软雅黑"/>
        </w:rPr>
        <w:t>33.构建高水平社会主义市场经济体制的目标与重点任务研究</w:t>
      </w:r>
    </w:p>
    <w:p>
      <w:pPr>
        <w:rPr>
          <w:rFonts w:hint="eastAsia" w:ascii="微软雅黑" w:hAnsi="微软雅黑" w:eastAsia="微软雅黑" w:cs="微软雅黑"/>
        </w:rPr>
      </w:pPr>
      <w:r>
        <w:rPr>
          <w:rFonts w:hint="eastAsia" w:ascii="微软雅黑" w:hAnsi="微软雅黑" w:eastAsia="微软雅黑" w:cs="微软雅黑"/>
        </w:rPr>
        <w:t>34.深化要素市场化改革、建设高标准市场体系的重点任务研究</w:t>
      </w:r>
    </w:p>
    <w:p>
      <w:pPr>
        <w:rPr>
          <w:rFonts w:hint="eastAsia" w:ascii="微软雅黑" w:hAnsi="微软雅黑" w:eastAsia="微软雅黑" w:cs="微软雅黑"/>
        </w:rPr>
      </w:pPr>
      <w:r>
        <w:rPr>
          <w:rFonts w:hint="eastAsia" w:ascii="微软雅黑" w:hAnsi="微软雅黑" w:eastAsia="微软雅黑" w:cs="微软雅黑"/>
        </w:rPr>
        <w:t>35.重点产业链供应链韧性和安全水平评估与对策研究</w:t>
      </w:r>
    </w:p>
    <w:p>
      <w:pPr>
        <w:rPr>
          <w:rFonts w:hint="eastAsia" w:ascii="微软雅黑" w:hAnsi="微软雅黑" w:eastAsia="微软雅黑" w:cs="微软雅黑"/>
        </w:rPr>
      </w:pPr>
      <w:r>
        <w:rPr>
          <w:rFonts w:hint="eastAsia" w:ascii="微软雅黑" w:hAnsi="微软雅黑" w:eastAsia="微软雅黑" w:cs="微软雅黑"/>
        </w:rPr>
        <w:t>36.推进城乡融合和区域协调发展研究</w:t>
      </w:r>
    </w:p>
    <w:p>
      <w:pPr>
        <w:rPr>
          <w:rFonts w:hint="eastAsia" w:ascii="微软雅黑" w:hAnsi="微软雅黑" w:eastAsia="微软雅黑" w:cs="微软雅黑"/>
        </w:rPr>
      </w:pPr>
      <w:r>
        <w:rPr>
          <w:rFonts w:hint="eastAsia" w:ascii="微软雅黑" w:hAnsi="微软雅黑" w:eastAsia="微软雅黑" w:cs="微软雅黑"/>
        </w:rPr>
        <w:t>37.国有企业在中国式现代化建设中的使命和任务研究</w:t>
      </w:r>
    </w:p>
    <w:p>
      <w:pPr>
        <w:rPr>
          <w:rFonts w:hint="eastAsia" w:ascii="微软雅黑" w:hAnsi="微软雅黑" w:eastAsia="微软雅黑" w:cs="微软雅黑"/>
        </w:rPr>
      </w:pPr>
      <w:r>
        <w:rPr>
          <w:rFonts w:hint="eastAsia" w:ascii="微软雅黑" w:hAnsi="微软雅黑" w:eastAsia="微软雅黑" w:cs="微软雅黑"/>
        </w:rPr>
        <w:t>38.促进各种类型企业平等发展公平竞争的体制机制和政策体系研究</w:t>
      </w:r>
    </w:p>
    <w:p>
      <w:pPr>
        <w:rPr>
          <w:rFonts w:hint="eastAsia" w:ascii="微软雅黑" w:hAnsi="微软雅黑" w:eastAsia="微软雅黑" w:cs="微软雅黑"/>
        </w:rPr>
      </w:pPr>
      <w:r>
        <w:rPr>
          <w:rFonts w:hint="eastAsia" w:ascii="微软雅黑" w:hAnsi="微软雅黑" w:eastAsia="微软雅黑" w:cs="微软雅黑"/>
        </w:rPr>
        <w:t>39.深化金融体制改革和守住不发生系统性风险底线研究</w:t>
      </w:r>
    </w:p>
    <w:p>
      <w:pPr>
        <w:rPr>
          <w:rFonts w:hint="eastAsia" w:ascii="微软雅黑" w:hAnsi="微软雅黑" w:eastAsia="微软雅黑" w:cs="微软雅黑"/>
        </w:rPr>
      </w:pPr>
      <w:r>
        <w:rPr>
          <w:rFonts w:hint="eastAsia" w:ascii="微软雅黑" w:hAnsi="微软雅黑" w:eastAsia="微软雅黑" w:cs="微软雅黑"/>
        </w:rPr>
        <w:t>40.依法规范和引导资本健康发展研究</w:t>
      </w:r>
    </w:p>
    <w:p>
      <w:pPr>
        <w:rPr>
          <w:rFonts w:hint="eastAsia" w:ascii="微软雅黑" w:hAnsi="微软雅黑" w:eastAsia="微软雅黑" w:cs="微软雅黑"/>
        </w:rPr>
      </w:pPr>
      <w:r>
        <w:rPr>
          <w:rFonts w:hint="eastAsia" w:ascii="微软雅黑" w:hAnsi="微软雅黑" w:eastAsia="微软雅黑" w:cs="微软雅黑"/>
        </w:rPr>
        <w:t>41.现代化产业体系的评估指标、发展规律与路径选择研究</w:t>
      </w:r>
    </w:p>
    <w:p>
      <w:pPr>
        <w:rPr>
          <w:rFonts w:hint="eastAsia" w:ascii="微软雅黑" w:hAnsi="微软雅黑" w:eastAsia="微软雅黑" w:cs="微软雅黑"/>
        </w:rPr>
      </w:pPr>
      <w:r>
        <w:rPr>
          <w:rFonts w:hint="eastAsia" w:ascii="微软雅黑" w:hAnsi="微软雅黑" w:eastAsia="微软雅黑" w:cs="微软雅黑"/>
        </w:rPr>
        <w:t>42.促进数字经济与实体经济深度融合研究</w:t>
      </w:r>
    </w:p>
    <w:p>
      <w:pPr>
        <w:rPr>
          <w:rFonts w:hint="eastAsia" w:ascii="微软雅黑" w:hAnsi="微软雅黑" w:eastAsia="微软雅黑" w:cs="微软雅黑"/>
        </w:rPr>
      </w:pPr>
      <w:r>
        <w:rPr>
          <w:rFonts w:hint="eastAsia" w:ascii="微软雅黑" w:hAnsi="微软雅黑" w:eastAsia="微软雅黑" w:cs="微软雅黑"/>
        </w:rPr>
        <w:t>43.建设农业强国的主要目标、重点任务与对策研究</w:t>
      </w:r>
    </w:p>
    <w:p>
      <w:pPr>
        <w:rPr>
          <w:rFonts w:hint="eastAsia" w:ascii="微软雅黑" w:hAnsi="微软雅黑" w:eastAsia="微软雅黑" w:cs="微软雅黑"/>
        </w:rPr>
      </w:pPr>
      <w:r>
        <w:rPr>
          <w:rFonts w:hint="eastAsia" w:ascii="微软雅黑" w:hAnsi="微软雅黑" w:eastAsia="微软雅黑" w:cs="微软雅黑"/>
        </w:rPr>
        <w:t>44.建设宜居宜业和美乡村的基本内涵和重点任务研究</w:t>
      </w:r>
    </w:p>
    <w:p>
      <w:pPr>
        <w:rPr>
          <w:rFonts w:hint="eastAsia" w:ascii="微软雅黑" w:hAnsi="微软雅黑" w:eastAsia="微软雅黑" w:cs="微软雅黑"/>
        </w:rPr>
      </w:pPr>
      <w:r>
        <w:rPr>
          <w:rFonts w:hint="eastAsia" w:ascii="微软雅黑" w:hAnsi="微软雅黑" w:eastAsia="微软雅黑" w:cs="微软雅黑"/>
        </w:rPr>
        <w:t>45.构建优势互补、高质量发展的区域经济布局和国土空间体系研究</w:t>
      </w:r>
    </w:p>
    <w:p>
      <w:pPr>
        <w:rPr>
          <w:rFonts w:hint="eastAsia" w:ascii="微软雅黑" w:hAnsi="微软雅黑" w:eastAsia="微软雅黑" w:cs="微软雅黑"/>
        </w:rPr>
      </w:pPr>
      <w:r>
        <w:rPr>
          <w:rFonts w:hint="eastAsia" w:ascii="微软雅黑" w:hAnsi="微软雅黑" w:eastAsia="微软雅黑" w:cs="微软雅黑"/>
        </w:rPr>
        <w:t>46.构建大中小城市协调发展格局研究</w:t>
      </w:r>
    </w:p>
    <w:p>
      <w:pPr>
        <w:rPr>
          <w:rFonts w:hint="eastAsia" w:ascii="微软雅黑" w:hAnsi="微软雅黑" w:eastAsia="微软雅黑" w:cs="微软雅黑"/>
        </w:rPr>
      </w:pPr>
      <w:r>
        <w:rPr>
          <w:rFonts w:hint="eastAsia" w:ascii="微软雅黑" w:hAnsi="微软雅黑" w:eastAsia="微软雅黑" w:cs="微软雅黑"/>
        </w:rPr>
        <w:t>47.高水平对外开放的新目标新任务研究</w:t>
      </w:r>
    </w:p>
    <w:p>
      <w:pPr>
        <w:rPr>
          <w:rFonts w:hint="eastAsia" w:ascii="微软雅黑" w:hAnsi="微软雅黑" w:eastAsia="微软雅黑" w:cs="微软雅黑"/>
        </w:rPr>
      </w:pPr>
      <w:r>
        <w:rPr>
          <w:rFonts w:hint="eastAsia" w:ascii="微软雅黑" w:hAnsi="微软雅黑" w:eastAsia="微软雅黑" w:cs="微软雅黑"/>
        </w:rPr>
        <w:t>48.新时期稳步扩大制度型开放的内涵、目标和重点任务研究</w:t>
      </w:r>
    </w:p>
    <w:p>
      <w:pPr>
        <w:rPr>
          <w:rFonts w:hint="eastAsia" w:ascii="微软雅黑" w:hAnsi="微软雅黑" w:eastAsia="微软雅黑" w:cs="微软雅黑"/>
        </w:rPr>
      </w:pPr>
      <w:r>
        <w:rPr>
          <w:rFonts w:hint="eastAsia" w:ascii="微软雅黑" w:hAnsi="微软雅黑" w:eastAsia="微软雅黑" w:cs="微软雅黑"/>
        </w:rPr>
        <w:t>49.新时期开放中提升国际循环质量和水平问题研究</w:t>
      </w:r>
    </w:p>
    <w:p>
      <w:pPr>
        <w:rPr>
          <w:rFonts w:hint="eastAsia" w:ascii="微软雅黑" w:hAnsi="微软雅黑" w:eastAsia="微软雅黑" w:cs="微软雅黑"/>
        </w:rPr>
      </w:pPr>
      <w:r>
        <w:rPr>
          <w:rFonts w:hint="eastAsia" w:ascii="微软雅黑" w:hAnsi="微软雅黑" w:eastAsia="微软雅黑" w:cs="微软雅黑"/>
        </w:rPr>
        <w:t>50.依托我国超大规模市场优势增强国内国际市场与资源联动的机制与路径研究</w:t>
      </w:r>
    </w:p>
    <w:p>
      <w:pPr>
        <w:rPr>
          <w:rFonts w:hint="eastAsia" w:ascii="微软雅黑" w:hAnsi="微软雅黑" w:eastAsia="微软雅黑" w:cs="微软雅黑"/>
        </w:rPr>
      </w:pPr>
      <w:r>
        <w:rPr>
          <w:rFonts w:hint="eastAsia" w:ascii="微软雅黑" w:hAnsi="微软雅黑" w:eastAsia="微软雅黑" w:cs="微软雅黑"/>
        </w:rPr>
        <w:t>51.营造市场化、法治化、国际化一流营商环境研究</w:t>
      </w:r>
    </w:p>
    <w:p>
      <w:pPr>
        <w:rPr>
          <w:rFonts w:hint="eastAsia" w:ascii="微软雅黑" w:hAnsi="微软雅黑" w:eastAsia="微软雅黑" w:cs="微软雅黑"/>
        </w:rPr>
      </w:pPr>
      <w:r>
        <w:rPr>
          <w:rFonts w:hint="eastAsia" w:ascii="微软雅黑" w:hAnsi="微软雅黑" w:eastAsia="微软雅黑" w:cs="微软雅黑"/>
        </w:rPr>
        <w:t>52.维护多元稳定的国际经济格局和经贸关系研究</w:t>
      </w:r>
    </w:p>
    <w:p>
      <w:pPr>
        <w:rPr>
          <w:rFonts w:hint="eastAsia" w:ascii="微软雅黑" w:hAnsi="微软雅黑" w:eastAsia="微软雅黑" w:cs="微软雅黑"/>
        </w:rPr>
      </w:pPr>
      <w:r>
        <w:rPr>
          <w:rFonts w:hint="eastAsia" w:ascii="微软雅黑" w:hAnsi="微软雅黑" w:eastAsia="微软雅黑" w:cs="微软雅黑"/>
        </w:rPr>
        <w:t>53.促进教育与科技创新、经济发展更好结合研究</w:t>
      </w:r>
    </w:p>
    <w:p>
      <w:pPr>
        <w:rPr>
          <w:rFonts w:hint="eastAsia" w:ascii="微软雅黑" w:hAnsi="微软雅黑" w:eastAsia="微软雅黑" w:cs="微软雅黑"/>
        </w:rPr>
      </w:pPr>
      <w:r>
        <w:rPr>
          <w:rFonts w:hint="eastAsia" w:ascii="微软雅黑" w:hAnsi="微软雅黑" w:eastAsia="微软雅黑" w:cs="微软雅黑"/>
        </w:rPr>
        <w:t>54.提升国家创新体系整体效能研究</w:t>
      </w:r>
    </w:p>
    <w:p>
      <w:pPr>
        <w:rPr>
          <w:rFonts w:hint="eastAsia" w:ascii="微软雅黑" w:hAnsi="微软雅黑" w:eastAsia="微软雅黑" w:cs="微软雅黑"/>
        </w:rPr>
      </w:pPr>
      <w:r>
        <w:rPr>
          <w:rFonts w:hint="eastAsia" w:ascii="微软雅黑" w:hAnsi="微软雅黑" w:eastAsia="微软雅黑" w:cs="微软雅黑"/>
        </w:rPr>
        <w:t>55.打赢关键核心技术攻坚战的目标、主攻方向与对策研究</w:t>
      </w:r>
    </w:p>
    <w:p>
      <w:pPr>
        <w:rPr>
          <w:rFonts w:hint="eastAsia" w:ascii="微软雅黑" w:hAnsi="微软雅黑" w:eastAsia="微软雅黑" w:cs="微软雅黑"/>
        </w:rPr>
      </w:pPr>
      <w:r>
        <w:rPr>
          <w:rFonts w:hint="eastAsia" w:ascii="微软雅黑" w:hAnsi="微软雅黑" w:eastAsia="微软雅黑" w:cs="微软雅黑"/>
        </w:rPr>
        <w:t>56.加快建设世界重要人才中心和创新高地研究</w:t>
      </w:r>
    </w:p>
    <w:p>
      <w:pPr>
        <w:rPr>
          <w:rFonts w:hint="eastAsia" w:ascii="微软雅黑" w:hAnsi="微软雅黑" w:eastAsia="微软雅黑" w:cs="微软雅黑"/>
        </w:rPr>
      </w:pPr>
      <w:r>
        <w:rPr>
          <w:rFonts w:hint="eastAsia" w:ascii="微软雅黑" w:hAnsi="微软雅黑" w:eastAsia="微软雅黑" w:cs="微软雅黑"/>
        </w:rPr>
        <w:t>57.强化现代化建设人才支撑的实现路径与对策研究</w:t>
      </w:r>
    </w:p>
    <w:p>
      <w:pPr>
        <w:rPr>
          <w:rFonts w:hint="eastAsia" w:ascii="微软雅黑" w:hAnsi="微软雅黑" w:eastAsia="微软雅黑" w:cs="微软雅黑"/>
        </w:rPr>
      </w:pPr>
      <w:r>
        <w:rPr>
          <w:rFonts w:hint="eastAsia" w:ascii="微软雅黑" w:hAnsi="微软雅黑" w:eastAsia="微软雅黑" w:cs="微软雅黑"/>
        </w:rPr>
        <w:t>58.全过程人民民主的治理效能与实现路径研究</w:t>
      </w:r>
    </w:p>
    <w:p>
      <w:pPr>
        <w:rPr>
          <w:rFonts w:hint="eastAsia" w:ascii="微软雅黑" w:hAnsi="微软雅黑" w:eastAsia="微软雅黑" w:cs="微软雅黑"/>
        </w:rPr>
      </w:pPr>
      <w:r>
        <w:rPr>
          <w:rFonts w:hint="eastAsia" w:ascii="微软雅黑" w:hAnsi="微软雅黑" w:eastAsia="微软雅黑" w:cs="微软雅黑"/>
        </w:rPr>
        <w:t>59.坚持走中国人权发展道路研究</w:t>
      </w:r>
    </w:p>
    <w:p>
      <w:pPr>
        <w:rPr>
          <w:rFonts w:hint="eastAsia" w:ascii="微软雅黑" w:hAnsi="微软雅黑" w:eastAsia="微软雅黑" w:cs="微软雅黑"/>
        </w:rPr>
      </w:pPr>
      <w:r>
        <w:rPr>
          <w:rFonts w:hint="eastAsia" w:ascii="微软雅黑" w:hAnsi="微软雅黑" w:eastAsia="微软雅黑" w:cs="微软雅黑"/>
        </w:rPr>
        <w:t>60.坚持党的领导、统一战线、协商民主有机结合研究</w:t>
      </w:r>
    </w:p>
    <w:p>
      <w:pPr>
        <w:rPr>
          <w:rFonts w:hint="eastAsia" w:ascii="微软雅黑" w:hAnsi="微软雅黑" w:eastAsia="微软雅黑" w:cs="微软雅黑"/>
        </w:rPr>
      </w:pPr>
      <w:r>
        <w:rPr>
          <w:rFonts w:hint="eastAsia" w:ascii="微软雅黑" w:hAnsi="微软雅黑" w:eastAsia="微软雅黑" w:cs="微软雅黑"/>
        </w:rPr>
        <w:t>61.完善基层直接民主制度体系和工作体系研究</w:t>
      </w:r>
    </w:p>
    <w:p>
      <w:pPr>
        <w:rPr>
          <w:rFonts w:hint="eastAsia" w:ascii="微软雅黑" w:hAnsi="微软雅黑" w:eastAsia="微软雅黑" w:cs="微软雅黑"/>
        </w:rPr>
      </w:pPr>
      <w:r>
        <w:rPr>
          <w:rFonts w:hint="eastAsia" w:ascii="微软雅黑" w:hAnsi="微软雅黑" w:eastAsia="微软雅黑" w:cs="微软雅黑"/>
        </w:rPr>
        <w:t>62.完善大统战工作格局研究</w:t>
      </w:r>
    </w:p>
    <w:p>
      <w:pPr>
        <w:rPr>
          <w:rFonts w:hint="eastAsia" w:ascii="微软雅黑" w:hAnsi="微软雅黑" w:eastAsia="微软雅黑" w:cs="微软雅黑"/>
        </w:rPr>
      </w:pPr>
      <w:r>
        <w:rPr>
          <w:rFonts w:hint="eastAsia" w:ascii="微软雅黑" w:hAnsi="微软雅黑" w:eastAsia="微软雅黑" w:cs="微软雅黑"/>
        </w:rPr>
        <w:t>63.中国特色解决民族问题的道路研究</w:t>
      </w:r>
    </w:p>
    <w:p>
      <w:pPr>
        <w:rPr>
          <w:rFonts w:hint="eastAsia" w:ascii="微软雅黑" w:hAnsi="微软雅黑" w:eastAsia="微软雅黑" w:cs="微软雅黑"/>
        </w:rPr>
      </w:pPr>
      <w:r>
        <w:rPr>
          <w:rFonts w:hint="eastAsia" w:ascii="微软雅黑" w:hAnsi="微软雅黑" w:eastAsia="微软雅黑" w:cs="微软雅黑"/>
        </w:rPr>
        <w:t>64.建设中国特色社会主义法治体系研究</w:t>
      </w:r>
    </w:p>
    <w:p>
      <w:pPr>
        <w:rPr>
          <w:rFonts w:hint="eastAsia" w:ascii="微软雅黑" w:hAnsi="微软雅黑" w:eastAsia="微软雅黑" w:cs="微软雅黑"/>
        </w:rPr>
      </w:pPr>
      <w:r>
        <w:rPr>
          <w:rFonts w:hint="eastAsia" w:ascii="微软雅黑" w:hAnsi="微软雅黑" w:eastAsia="微软雅黑" w:cs="微软雅黑"/>
        </w:rPr>
        <w:t>65.健全保证宪法全面实施的制度体系研究</w:t>
      </w:r>
    </w:p>
    <w:p>
      <w:pPr>
        <w:rPr>
          <w:rFonts w:hint="eastAsia" w:ascii="微软雅黑" w:hAnsi="微软雅黑" w:eastAsia="微软雅黑" w:cs="微软雅黑"/>
        </w:rPr>
      </w:pPr>
      <w:r>
        <w:rPr>
          <w:rFonts w:hint="eastAsia" w:ascii="微软雅黑" w:hAnsi="微软雅黑" w:eastAsia="微软雅黑" w:cs="微软雅黑"/>
        </w:rPr>
        <w:t>66.加强重点领域、新兴领域、涉外领域立法研究</w:t>
      </w:r>
    </w:p>
    <w:p>
      <w:pPr>
        <w:rPr>
          <w:rFonts w:hint="eastAsia" w:ascii="微软雅黑" w:hAnsi="微软雅黑" w:eastAsia="微软雅黑" w:cs="微软雅黑"/>
        </w:rPr>
      </w:pPr>
      <w:r>
        <w:rPr>
          <w:rFonts w:hint="eastAsia" w:ascii="微软雅黑" w:hAnsi="微软雅黑" w:eastAsia="微软雅黑" w:cs="微软雅黑"/>
        </w:rPr>
        <w:t>67.深化行政执法体制改革研究</w:t>
      </w:r>
    </w:p>
    <w:p>
      <w:pPr>
        <w:rPr>
          <w:rFonts w:hint="eastAsia" w:ascii="微软雅黑" w:hAnsi="微软雅黑" w:eastAsia="微软雅黑" w:cs="微软雅黑"/>
        </w:rPr>
      </w:pPr>
      <w:r>
        <w:rPr>
          <w:rFonts w:hint="eastAsia" w:ascii="微软雅黑" w:hAnsi="微软雅黑" w:eastAsia="微软雅黑" w:cs="微软雅黑"/>
        </w:rPr>
        <w:t>68.深化司法体制综合配套改革的进展与成效研究</w:t>
      </w:r>
    </w:p>
    <w:p>
      <w:pPr>
        <w:rPr>
          <w:rFonts w:hint="eastAsia" w:ascii="微软雅黑" w:hAnsi="微软雅黑" w:eastAsia="微软雅黑" w:cs="微软雅黑"/>
        </w:rPr>
      </w:pPr>
      <w:r>
        <w:rPr>
          <w:rFonts w:hint="eastAsia" w:ascii="微软雅黑" w:hAnsi="微软雅黑" w:eastAsia="微软雅黑" w:cs="微软雅黑"/>
        </w:rPr>
        <w:t>69.传承中华优秀传统法律文化研究</w:t>
      </w:r>
    </w:p>
    <w:p>
      <w:pPr>
        <w:rPr>
          <w:rFonts w:hint="eastAsia" w:ascii="微软雅黑" w:hAnsi="微软雅黑" w:eastAsia="微软雅黑" w:cs="微软雅黑"/>
        </w:rPr>
      </w:pPr>
      <w:r>
        <w:rPr>
          <w:rFonts w:hint="eastAsia" w:ascii="微软雅黑" w:hAnsi="微软雅黑" w:eastAsia="微软雅黑" w:cs="微软雅黑"/>
        </w:rPr>
        <w:t>70.提升社会治理法治化水平研究</w:t>
      </w:r>
    </w:p>
    <w:p>
      <w:pPr>
        <w:rPr>
          <w:rFonts w:hint="eastAsia" w:ascii="微软雅黑" w:hAnsi="微软雅黑" w:eastAsia="微软雅黑" w:cs="微软雅黑"/>
        </w:rPr>
      </w:pPr>
      <w:r>
        <w:rPr>
          <w:rFonts w:hint="eastAsia" w:ascii="微软雅黑" w:hAnsi="微软雅黑" w:eastAsia="微软雅黑" w:cs="微软雅黑"/>
        </w:rPr>
        <w:t>71.推进文化自信自强的时代背景与现实途径研究</w:t>
      </w:r>
    </w:p>
    <w:p>
      <w:pPr>
        <w:rPr>
          <w:rFonts w:hint="eastAsia" w:ascii="微软雅黑" w:hAnsi="微软雅黑" w:eastAsia="微软雅黑" w:cs="微软雅黑"/>
        </w:rPr>
      </w:pPr>
      <w:r>
        <w:rPr>
          <w:rFonts w:hint="eastAsia" w:ascii="微软雅黑" w:hAnsi="微软雅黑" w:eastAsia="微软雅黑" w:cs="微软雅黑"/>
        </w:rPr>
        <w:t>72.建设具有强大凝聚力和引领力的社会主义意识形态研究</w:t>
      </w:r>
    </w:p>
    <w:p>
      <w:pPr>
        <w:rPr>
          <w:rFonts w:hint="eastAsia" w:ascii="微软雅黑" w:hAnsi="微软雅黑" w:eastAsia="微软雅黑" w:cs="微软雅黑"/>
        </w:rPr>
      </w:pPr>
      <w:r>
        <w:rPr>
          <w:rFonts w:hint="eastAsia" w:ascii="微软雅黑" w:hAnsi="微软雅黑" w:eastAsia="微软雅黑" w:cs="微软雅黑"/>
        </w:rPr>
        <w:t>73.健全网络综合治理体系研究</w:t>
      </w:r>
    </w:p>
    <w:p>
      <w:pPr>
        <w:rPr>
          <w:rFonts w:hint="eastAsia" w:ascii="微软雅黑" w:hAnsi="微软雅黑" w:eastAsia="微软雅黑" w:cs="微软雅黑"/>
        </w:rPr>
      </w:pPr>
      <w:r>
        <w:rPr>
          <w:rFonts w:hint="eastAsia" w:ascii="微软雅黑" w:hAnsi="微软雅黑" w:eastAsia="微软雅黑" w:cs="微软雅黑"/>
        </w:rPr>
        <w:t>74.弘扬以伟大建党精神为源头的中国共产党人精神谱系研究</w:t>
      </w:r>
    </w:p>
    <w:p>
      <w:pPr>
        <w:rPr>
          <w:rFonts w:hint="eastAsia" w:ascii="微软雅黑" w:hAnsi="微软雅黑" w:eastAsia="微软雅黑" w:cs="微软雅黑"/>
        </w:rPr>
      </w:pPr>
      <w:r>
        <w:rPr>
          <w:rFonts w:hint="eastAsia" w:ascii="微软雅黑" w:hAnsi="微软雅黑" w:eastAsia="微软雅黑" w:cs="微软雅黑"/>
        </w:rPr>
        <w:t>75.完善思想政治工作体系研究</w:t>
      </w:r>
    </w:p>
    <w:p>
      <w:pPr>
        <w:rPr>
          <w:rFonts w:hint="eastAsia" w:ascii="微软雅黑" w:hAnsi="微软雅黑" w:eastAsia="微软雅黑" w:cs="微软雅黑"/>
        </w:rPr>
      </w:pPr>
      <w:r>
        <w:rPr>
          <w:rFonts w:hint="eastAsia" w:ascii="微软雅黑" w:hAnsi="微软雅黑" w:eastAsia="微软雅黑" w:cs="微软雅黑"/>
        </w:rPr>
        <w:t>76.推进城乡精神文明建设融合发展研究</w:t>
      </w:r>
    </w:p>
    <w:p>
      <w:pPr>
        <w:rPr>
          <w:rFonts w:hint="eastAsia" w:ascii="微软雅黑" w:hAnsi="微软雅黑" w:eastAsia="微软雅黑" w:cs="微软雅黑"/>
        </w:rPr>
      </w:pPr>
      <w:r>
        <w:rPr>
          <w:rFonts w:hint="eastAsia" w:ascii="微软雅黑" w:hAnsi="微软雅黑" w:eastAsia="微软雅黑" w:cs="微软雅黑"/>
        </w:rPr>
        <w:t>77.健全现代公共文化服务体系研究</w:t>
      </w:r>
    </w:p>
    <w:p>
      <w:pPr>
        <w:rPr>
          <w:rFonts w:hint="eastAsia" w:ascii="微软雅黑" w:hAnsi="微软雅黑" w:eastAsia="微软雅黑" w:cs="微软雅黑"/>
        </w:rPr>
      </w:pPr>
      <w:r>
        <w:rPr>
          <w:rFonts w:hint="eastAsia" w:ascii="微软雅黑" w:hAnsi="微软雅黑" w:eastAsia="微软雅黑" w:cs="微软雅黑"/>
        </w:rPr>
        <w:t>78.推进文化和旅游深度融合发展研究</w:t>
      </w:r>
    </w:p>
    <w:p>
      <w:pPr>
        <w:rPr>
          <w:rFonts w:hint="eastAsia" w:ascii="微软雅黑" w:hAnsi="微软雅黑" w:eastAsia="微软雅黑" w:cs="微软雅黑"/>
        </w:rPr>
      </w:pPr>
      <w:r>
        <w:rPr>
          <w:rFonts w:hint="eastAsia" w:ascii="微软雅黑" w:hAnsi="微软雅黑" w:eastAsia="微软雅黑" w:cs="微软雅黑"/>
        </w:rPr>
        <w:t>79.增强中华文明传播力影响力研究</w:t>
      </w:r>
    </w:p>
    <w:p>
      <w:pPr>
        <w:rPr>
          <w:rFonts w:hint="eastAsia" w:ascii="微软雅黑" w:hAnsi="微软雅黑" w:eastAsia="微软雅黑" w:cs="微软雅黑"/>
        </w:rPr>
      </w:pPr>
      <w:r>
        <w:rPr>
          <w:rFonts w:hint="eastAsia" w:ascii="微软雅黑" w:hAnsi="微软雅黑" w:eastAsia="微软雅黑" w:cs="微软雅黑"/>
        </w:rPr>
        <w:t>80.增强公共服务均衡性和可及性研究</w:t>
      </w:r>
    </w:p>
    <w:p>
      <w:pPr>
        <w:rPr>
          <w:rFonts w:hint="eastAsia" w:ascii="微软雅黑" w:hAnsi="微软雅黑" w:eastAsia="微软雅黑" w:cs="微软雅黑"/>
        </w:rPr>
      </w:pPr>
      <w:r>
        <w:rPr>
          <w:rFonts w:hint="eastAsia" w:ascii="微软雅黑" w:hAnsi="微软雅黑" w:eastAsia="微软雅黑" w:cs="微软雅黑"/>
        </w:rPr>
        <w:t>81.规范收入分配秩序和财富积累机制研究</w:t>
      </w:r>
    </w:p>
    <w:p>
      <w:pPr>
        <w:rPr>
          <w:rFonts w:hint="eastAsia" w:ascii="微软雅黑" w:hAnsi="微软雅黑" w:eastAsia="微软雅黑" w:cs="微软雅黑"/>
        </w:rPr>
      </w:pPr>
      <w:r>
        <w:rPr>
          <w:rFonts w:hint="eastAsia" w:ascii="微软雅黑" w:hAnsi="微软雅黑" w:eastAsia="微软雅黑" w:cs="微软雅黑"/>
        </w:rPr>
        <w:t>82.新征程上就业面临的突出难题与对策研究</w:t>
      </w:r>
    </w:p>
    <w:p>
      <w:pPr>
        <w:rPr>
          <w:rFonts w:hint="eastAsia" w:ascii="微软雅黑" w:hAnsi="微软雅黑" w:eastAsia="微软雅黑" w:cs="微软雅黑"/>
        </w:rPr>
      </w:pPr>
      <w:r>
        <w:rPr>
          <w:rFonts w:hint="eastAsia" w:ascii="微软雅黑" w:hAnsi="微软雅黑" w:eastAsia="微软雅黑" w:cs="微软雅黑"/>
        </w:rPr>
        <w:t>83.健全多层次社会保障体系研究</w:t>
      </w:r>
    </w:p>
    <w:p>
      <w:pPr>
        <w:rPr>
          <w:rFonts w:hint="eastAsia" w:ascii="微软雅黑" w:hAnsi="微软雅黑" w:eastAsia="微软雅黑" w:cs="微软雅黑"/>
        </w:rPr>
      </w:pPr>
      <w:r>
        <w:rPr>
          <w:rFonts w:hint="eastAsia" w:ascii="微软雅黑" w:hAnsi="微软雅黑" w:eastAsia="微软雅黑" w:cs="微软雅黑"/>
        </w:rPr>
        <w:t>84.实施积极应对人口老龄化国家战略研究</w:t>
      </w:r>
    </w:p>
    <w:p>
      <w:pPr>
        <w:rPr>
          <w:rFonts w:hint="eastAsia" w:ascii="微软雅黑" w:hAnsi="微软雅黑" w:eastAsia="微软雅黑" w:cs="微软雅黑"/>
        </w:rPr>
      </w:pPr>
      <w:r>
        <w:rPr>
          <w:rFonts w:hint="eastAsia" w:ascii="微软雅黑" w:hAnsi="微软雅黑" w:eastAsia="微软雅黑" w:cs="微软雅黑"/>
        </w:rPr>
        <w:t>85.深化医药卫生体制改革研究</w:t>
      </w:r>
    </w:p>
    <w:p>
      <w:pPr>
        <w:rPr>
          <w:rFonts w:hint="eastAsia" w:ascii="微软雅黑" w:hAnsi="微软雅黑" w:eastAsia="微软雅黑" w:cs="微软雅黑"/>
        </w:rPr>
      </w:pPr>
      <w:r>
        <w:rPr>
          <w:rFonts w:hint="eastAsia" w:ascii="微软雅黑" w:hAnsi="微软雅黑" w:eastAsia="微软雅黑" w:cs="微软雅黑"/>
        </w:rPr>
        <w:t>86.美丽中国建设目标、任务和路径研究</w:t>
      </w:r>
    </w:p>
    <w:p>
      <w:pPr>
        <w:rPr>
          <w:rFonts w:hint="eastAsia" w:ascii="微软雅黑" w:hAnsi="微软雅黑" w:eastAsia="微软雅黑" w:cs="微软雅黑"/>
        </w:rPr>
      </w:pPr>
      <w:r>
        <w:rPr>
          <w:rFonts w:hint="eastAsia" w:ascii="微软雅黑" w:hAnsi="微软雅黑" w:eastAsia="微软雅黑" w:cs="微软雅黑"/>
        </w:rPr>
        <w:t>87.山水林田湖草沙一体化保护和系统治理研究</w:t>
      </w:r>
    </w:p>
    <w:p>
      <w:pPr>
        <w:rPr>
          <w:rFonts w:hint="eastAsia" w:ascii="微软雅黑" w:hAnsi="微软雅黑" w:eastAsia="微软雅黑" w:cs="微软雅黑"/>
        </w:rPr>
      </w:pPr>
      <w:r>
        <w:rPr>
          <w:rFonts w:hint="eastAsia" w:ascii="微软雅黑" w:hAnsi="微软雅黑" w:eastAsia="微软雅黑" w:cs="微软雅黑"/>
        </w:rPr>
        <w:t>88.协同推进降碳、减污、扩绿、增长的体制机制研究</w:t>
      </w:r>
    </w:p>
    <w:p>
      <w:pPr>
        <w:rPr>
          <w:rFonts w:hint="eastAsia" w:ascii="微软雅黑" w:hAnsi="微软雅黑" w:eastAsia="微软雅黑" w:cs="微软雅黑"/>
        </w:rPr>
      </w:pPr>
      <w:r>
        <w:rPr>
          <w:rFonts w:hint="eastAsia" w:ascii="微软雅黑" w:hAnsi="微软雅黑" w:eastAsia="微软雅黑" w:cs="微软雅黑"/>
        </w:rPr>
        <w:t>89.健全现代环境治理体系研究</w:t>
      </w:r>
    </w:p>
    <w:p>
      <w:pPr>
        <w:rPr>
          <w:rFonts w:hint="eastAsia" w:ascii="微软雅黑" w:hAnsi="微软雅黑" w:eastAsia="微软雅黑" w:cs="微软雅黑"/>
        </w:rPr>
      </w:pPr>
      <w:r>
        <w:rPr>
          <w:rFonts w:hint="eastAsia" w:ascii="微软雅黑" w:hAnsi="微软雅黑" w:eastAsia="微软雅黑" w:cs="微软雅黑"/>
        </w:rPr>
        <w:t>90.推进以国家公园为主体的自然保护地体系建设研究</w:t>
      </w:r>
    </w:p>
    <w:p>
      <w:pPr>
        <w:rPr>
          <w:rFonts w:hint="eastAsia" w:ascii="微软雅黑" w:hAnsi="微软雅黑" w:eastAsia="微软雅黑" w:cs="微软雅黑"/>
        </w:rPr>
      </w:pPr>
      <w:r>
        <w:rPr>
          <w:rFonts w:hint="eastAsia" w:ascii="微软雅黑" w:hAnsi="微软雅黑" w:eastAsia="微软雅黑" w:cs="微软雅黑"/>
        </w:rPr>
        <w:t>91.统筹推进碳达峰碳中和与经济社会协同发展研究</w:t>
      </w:r>
    </w:p>
    <w:p>
      <w:pPr>
        <w:rPr>
          <w:rFonts w:hint="eastAsia" w:ascii="微软雅黑" w:hAnsi="微软雅黑" w:eastAsia="微软雅黑" w:cs="微软雅黑"/>
        </w:rPr>
      </w:pPr>
      <w:r>
        <w:rPr>
          <w:rFonts w:hint="eastAsia" w:ascii="微软雅黑" w:hAnsi="微软雅黑" w:eastAsia="微软雅黑" w:cs="微软雅黑"/>
        </w:rPr>
        <w:t>92.新型能源体系建设思路与对策研究</w:t>
      </w:r>
    </w:p>
    <w:p>
      <w:pPr>
        <w:rPr>
          <w:rFonts w:hint="eastAsia" w:ascii="微软雅黑" w:hAnsi="微软雅黑" w:eastAsia="微软雅黑" w:cs="微软雅黑"/>
        </w:rPr>
      </w:pPr>
      <w:r>
        <w:rPr>
          <w:rFonts w:hint="eastAsia" w:ascii="微软雅黑" w:hAnsi="微软雅黑" w:eastAsia="微软雅黑" w:cs="微软雅黑"/>
        </w:rPr>
        <w:t>93.积极参与应对气候变化全球治理研究</w:t>
      </w:r>
    </w:p>
    <w:p>
      <w:pPr>
        <w:rPr>
          <w:rFonts w:hint="eastAsia" w:ascii="微软雅黑" w:hAnsi="微软雅黑" w:eastAsia="微软雅黑" w:cs="微软雅黑"/>
        </w:rPr>
      </w:pPr>
      <w:r>
        <w:rPr>
          <w:rFonts w:hint="eastAsia" w:ascii="微软雅黑" w:hAnsi="微软雅黑" w:eastAsia="微软雅黑" w:cs="微软雅黑"/>
        </w:rPr>
        <w:t>94.贯彻总体国家安全观体制机制和路径研究</w:t>
      </w:r>
    </w:p>
    <w:p>
      <w:pPr>
        <w:rPr>
          <w:rFonts w:hint="eastAsia" w:ascii="微软雅黑" w:hAnsi="微软雅黑" w:eastAsia="微软雅黑" w:cs="微软雅黑"/>
        </w:rPr>
      </w:pPr>
      <w:r>
        <w:rPr>
          <w:rFonts w:hint="eastAsia" w:ascii="微软雅黑" w:hAnsi="微软雅黑" w:eastAsia="微软雅黑" w:cs="微软雅黑"/>
        </w:rPr>
        <w:t>95.以加快构建新安全格局保障新发展格局研究</w:t>
      </w:r>
    </w:p>
    <w:p>
      <w:pPr>
        <w:rPr>
          <w:rFonts w:hint="eastAsia" w:ascii="微软雅黑" w:hAnsi="微软雅黑" w:eastAsia="微软雅黑" w:cs="微软雅黑"/>
        </w:rPr>
      </w:pPr>
      <w:r>
        <w:rPr>
          <w:rFonts w:hint="eastAsia" w:ascii="微软雅黑" w:hAnsi="微软雅黑" w:eastAsia="微软雅黑" w:cs="微软雅黑"/>
        </w:rPr>
        <w:t>96.健全国家安全工作体系重点问题研究</w:t>
      </w:r>
    </w:p>
    <w:p>
      <w:pPr>
        <w:rPr>
          <w:rFonts w:hint="eastAsia" w:ascii="微软雅黑" w:hAnsi="微软雅黑" w:eastAsia="微软雅黑" w:cs="微软雅黑"/>
        </w:rPr>
      </w:pPr>
      <w:r>
        <w:rPr>
          <w:rFonts w:hint="eastAsia" w:ascii="微软雅黑" w:hAnsi="微软雅黑" w:eastAsia="微软雅黑" w:cs="微软雅黑"/>
        </w:rPr>
        <w:t>97.重点领域国家安全风险防范和应对能力现代化研究</w:t>
      </w:r>
    </w:p>
    <w:p>
      <w:pPr>
        <w:rPr>
          <w:rFonts w:hint="eastAsia" w:ascii="微软雅黑" w:hAnsi="微软雅黑" w:eastAsia="微软雅黑" w:cs="微软雅黑"/>
        </w:rPr>
      </w:pPr>
      <w:r>
        <w:rPr>
          <w:rFonts w:hint="eastAsia" w:ascii="微软雅黑" w:hAnsi="微软雅黑" w:eastAsia="微软雅黑" w:cs="微软雅黑"/>
        </w:rPr>
        <w:t>98.新时代公共安全应急框架体系研究</w:t>
      </w:r>
    </w:p>
    <w:p>
      <w:pPr>
        <w:rPr>
          <w:rFonts w:hint="eastAsia" w:ascii="微软雅黑" w:hAnsi="微软雅黑" w:eastAsia="微软雅黑" w:cs="微软雅黑"/>
        </w:rPr>
      </w:pPr>
      <w:r>
        <w:rPr>
          <w:rFonts w:hint="eastAsia" w:ascii="微软雅黑" w:hAnsi="微软雅黑" w:eastAsia="微软雅黑" w:cs="微软雅黑"/>
        </w:rPr>
        <w:t>99.健全共建共治共享的社会治理制度研究</w:t>
      </w:r>
    </w:p>
    <w:p>
      <w:pPr>
        <w:rPr>
          <w:rFonts w:hint="eastAsia" w:ascii="微软雅黑" w:hAnsi="微软雅黑" w:eastAsia="微软雅黑" w:cs="微软雅黑"/>
        </w:rPr>
      </w:pPr>
      <w:r>
        <w:rPr>
          <w:rFonts w:hint="eastAsia" w:ascii="微软雅黑" w:hAnsi="微软雅黑" w:eastAsia="微软雅黑" w:cs="微软雅黑"/>
        </w:rPr>
        <w:t>100.以新时代党的强军思想指导新域新质作战力量发展研究</w:t>
      </w:r>
    </w:p>
    <w:p>
      <w:pPr>
        <w:rPr>
          <w:rFonts w:hint="eastAsia" w:ascii="微软雅黑" w:hAnsi="微软雅黑" w:eastAsia="微软雅黑" w:cs="微软雅黑"/>
        </w:rPr>
      </w:pPr>
      <w:r>
        <w:rPr>
          <w:rFonts w:hint="eastAsia" w:ascii="微软雅黑" w:hAnsi="微软雅黑" w:eastAsia="微软雅黑" w:cs="微软雅黑"/>
        </w:rPr>
        <w:t>101.巩固提高一体化国家战略体系和能力研究</w:t>
      </w:r>
    </w:p>
    <w:p>
      <w:pPr>
        <w:rPr>
          <w:rFonts w:hint="eastAsia" w:ascii="微软雅黑" w:hAnsi="微软雅黑" w:eastAsia="微软雅黑" w:cs="微软雅黑"/>
        </w:rPr>
      </w:pPr>
      <w:r>
        <w:rPr>
          <w:rFonts w:hint="eastAsia" w:ascii="微软雅黑" w:hAnsi="微软雅黑" w:eastAsia="微软雅黑" w:cs="微软雅黑"/>
        </w:rPr>
        <w:t>102.坚持和完善“一国两制”制度体系研究</w:t>
      </w:r>
    </w:p>
    <w:p>
      <w:pPr>
        <w:rPr>
          <w:rFonts w:hint="eastAsia" w:ascii="微软雅黑" w:hAnsi="微软雅黑" w:eastAsia="微软雅黑" w:cs="微软雅黑"/>
        </w:rPr>
      </w:pPr>
      <w:r>
        <w:rPr>
          <w:rFonts w:hint="eastAsia" w:ascii="微软雅黑" w:hAnsi="微软雅黑" w:eastAsia="微软雅黑" w:cs="微软雅黑"/>
        </w:rPr>
        <w:t>103.完善特别行政区司法制度和法律体系研究</w:t>
      </w:r>
    </w:p>
    <w:p>
      <w:pPr>
        <w:rPr>
          <w:rFonts w:hint="eastAsia" w:ascii="微软雅黑" w:hAnsi="微软雅黑" w:eastAsia="微软雅黑" w:cs="微软雅黑"/>
        </w:rPr>
      </w:pPr>
      <w:r>
        <w:rPr>
          <w:rFonts w:hint="eastAsia" w:ascii="微软雅黑" w:hAnsi="微软雅黑" w:eastAsia="微软雅黑" w:cs="微软雅黑"/>
        </w:rPr>
        <w:t>104.新时代党解决台湾问题的总体方略研究</w:t>
      </w:r>
    </w:p>
    <w:p>
      <w:pPr>
        <w:rPr>
          <w:rFonts w:hint="eastAsia" w:ascii="微软雅黑" w:hAnsi="微软雅黑" w:eastAsia="微软雅黑" w:cs="微软雅黑"/>
        </w:rPr>
      </w:pPr>
      <w:r>
        <w:rPr>
          <w:rFonts w:hint="eastAsia" w:ascii="微软雅黑" w:hAnsi="微软雅黑" w:eastAsia="微软雅黑" w:cs="微软雅黑"/>
        </w:rPr>
        <w:t>105.世界动荡变革期的特点、影响及对策研究</w:t>
      </w:r>
    </w:p>
    <w:p>
      <w:pPr>
        <w:rPr>
          <w:rFonts w:hint="eastAsia" w:ascii="微软雅黑" w:hAnsi="微软雅黑" w:eastAsia="微软雅黑" w:cs="微软雅黑"/>
        </w:rPr>
      </w:pPr>
      <w:r>
        <w:rPr>
          <w:rFonts w:hint="eastAsia" w:ascii="微软雅黑" w:hAnsi="微软雅黑" w:eastAsia="微软雅黑" w:cs="微软雅黑"/>
        </w:rPr>
        <w:t>106.以中国新发展为世界提供新机遇的路径与策略研究</w:t>
      </w:r>
    </w:p>
    <w:p>
      <w:pPr>
        <w:rPr>
          <w:rFonts w:hint="eastAsia" w:ascii="微软雅黑" w:hAnsi="微软雅黑" w:eastAsia="微软雅黑" w:cs="微软雅黑"/>
        </w:rPr>
      </w:pPr>
      <w:r>
        <w:rPr>
          <w:rFonts w:hint="eastAsia" w:ascii="微软雅黑" w:hAnsi="微软雅黑" w:eastAsia="微软雅黑" w:cs="微软雅黑"/>
        </w:rPr>
        <w:t>107.全球治理面临的主要挑战和中国方案研究</w:t>
      </w:r>
    </w:p>
    <w:p>
      <w:pPr>
        <w:rPr>
          <w:rFonts w:hint="eastAsia" w:ascii="微软雅黑" w:hAnsi="微软雅黑" w:eastAsia="微软雅黑" w:cs="微软雅黑"/>
        </w:rPr>
      </w:pPr>
      <w:r>
        <w:rPr>
          <w:rFonts w:hint="eastAsia" w:ascii="微软雅黑" w:hAnsi="微软雅黑" w:eastAsia="微软雅黑" w:cs="微软雅黑"/>
        </w:rPr>
        <w:t>108.协调推进全球发展倡议和全球安全倡议路径研究</w:t>
      </w:r>
    </w:p>
    <w:p>
      <w:pPr>
        <w:rPr>
          <w:rFonts w:hint="eastAsia" w:ascii="微软雅黑" w:hAnsi="微软雅黑" w:eastAsia="微软雅黑" w:cs="微软雅黑"/>
        </w:rPr>
      </w:pPr>
      <w:r>
        <w:rPr>
          <w:rFonts w:hint="eastAsia" w:ascii="微软雅黑" w:hAnsi="微软雅黑" w:eastAsia="微软雅黑" w:cs="微软雅黑"/>
        </w:rPr>
        <w:t>109.全人类共同价值与构建人类命运共同体重大理念研究</w:t>
      </w:r>
    </w:p>
    <w:p>
      <w:pPr>
        <w:rPr>
          <w:rFonts w:hint="eastAsia" w:ascii="微软雅黑" w:hAnsi="微软雅黑" w:eastAsia="微软雅黑" w:cs="微软雅黑"/>
        </w:rPr>
      </w:pPr>
      <w:r>
        <w:rPr>
          <w:rFonts w:hint="eastAsia" w:ascii="微软雅黑" w:hAnsi="微软雅黑" w:eastAsia="微软雅黑" w:cs="微软雅黑"/>
        </w:rPr>
        <w:t>110.中国共产党所面对的大党独有难题及应对策略研究</w:t>
      </w:r>
    </w:p>
    <w:p>
      <w:pPr>
        <w:rPr>
          <w:rFonts w:hint="eastAsia" w:ascii="微软雅黑" w:hAnsi="微软雅黑" w:eastAsia="微软雅黑" w:cs="微软雅黑"/>
        </w:rPr>
      </w:pPr>
      <w:r>
        <w:rPr>
          <w:rFonts w:hint="eastAsia" w:ascii="微软雅黑" w:hAnsi="微软雅黑" w:eastAsia="微软雅黑" w:cs="微软雅黑"/>
        </w:rPr>
        <w:t>111.以党的自我革命引领社会革命研究</w:t>
      </w:r>
    </w:p>
    <w:p>
      <w:pPr>
        <w:rPr>
          <w:rFonts w:hint="eastAsia" w:ascii="微软雅黑" w:hAnsi="微软雅黑" w:eastAsia="微软雅黑" w:cs="微软雅黑"/>
        </w:rPr>
      </w:pPr>
      <w:r>
        <w:rPr>
          <w:rFonts w:hint="eastAsia" w:ascii="微软雅黑" w:hAnsi="微软雅黑" w:eastAsia="微软雅黑" w:cs="微软雅黑"/>
        </w:rPr>
        <w:t>112.完善党的自我革命制度规范体系研究</w:t>
      </w:r>
    </w:p>
    <w:p>
      <w:pPr>
        <w:rPr>
          <w:rFonts w:hint="eastAsia" w:ascii="微软雅黑" w:hAnsi="微软雅黑" w:eastAsia="微软雅黑" w:cs="微软雅黑"/>
        </w:rPr>
      </w:pPr>
      <w:r>
        <w:rPr>
          <w:rFonts w:hint="eastAsia" w:ascii="微软雅黑" w:hAnsi="微软雅黑" w:eastAsia="微软雅黑" w:cs="微软雅黑"/>
        </w:rPr>
        <w:t>113.完善党内法规制度体系研究</w:t>
      </w:r>
    </w:p>
    <w:p>
      <w:pPr>
        <w:rPr>
          <w:rFonts w:hint="eastAsia" w:ascii="微软雅黑" w:hAnsi="微软雅黑" w:eastAsia="微软雅黑" w:cs="微软雅黑"/>
        </w:rPr>
      </w:pPr>
      <w:r>
        <w:rPr>
          <w:rFonts w:hint="eastAsia" w:ascii="微软雅黑" w:hAnsi="微软雅黑" w:eastAsia="微软雅黑" w:cs="微软雅黑"/>
        </w:rPr>
        <w:t>114.坚持不敢腐、不能腐、不想腐一体推进研究</w:t>
      </w:r>
    </w:p>
    <w:p>
      <w:pPr>
        <w:rPr>
          <w:rFonts w:hint="eastAsia" w:ascii="微软雅黑" w:hAnsi="微软雅黑" w:eastAsia="微软雅黑" w:cs="微软雅黑"/>
        </w:rPr>
      </w:pPr>
      <w:r>
        <w:rPr>
          <w:rFonts w:hint="eastAsia" w:ascii="微软雅黑" w:hAnsi="微软雅黑" w:eastAsia="微软雅黑" w:cs="微软雅黑"/>
        </w:rPr>
        <w:t>115.推进反腐败国家立法研究</w:t>
      </w:r>
    </w:p>
    <w:p>
      <w:pPr>
        <w:rPr>
          <w:rFonts w:hint="eastAsia" w:ascii="微软雅黑" w:hAnsi="微软雅黑" w:eastAsia="微软雅黑" w:cs="微软雅黑"/>
        </w:rPr>
      </w:pPr>
      <w:r>
        <w:rPr>
          <w:rFonts w:hint="eastAsia" w:ascii="微软雅黑" w:hAnsi="微软雅黑" w:eastAsia="微软雅黑" w:cs="微软雅黑"/>
        </w:rPr>
        <w:t>116.深化对“五个必由之路”规律性认识研究</w:t>
      </w:r>
    </w:p>
    <w:p>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MDE5NzUyYjRiNDRmNmY2ZDdiNmQ5OGUyYzk0MTEifQ=="/>
  </w:docVars>
  <w:rsids>
    <w:rsidRoot w:val="00000000"/>
    <w:rsid w:val="129E4D32"/>
    <w:rsid w:val="13924B56"/>
    <w:rsid w:val="23B343B6"/>
    <w:rsid w:val="313F54DB"/>
    <w:rsid w:val="39E01F63"/>
    <w:rsid w:val="3B1121B3"/>
    <w:rsid w:val="4BF70A34"/>
    <w:rsid w:val="51CE2237"/>
    <w:rsid w:val="5FA8023A"/>
    <w:rsid w:val="69E30A80"/>
    <w:rsid w:val="69F2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4578</Words>
  <Characters>4933</Characters>
  <Lines>0</Lines>
  <Paragraphs>0</Paragraphs>
  <TotalTime>2</TotalTime>
  <ScaleCrop>false</ScaleCrop>
  <LinksUpToDate>false</LinksUpToDate>
  <CharactersWithSpaces>4933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2022-12-02T03:33:00Z</dcterms:created>
  <dc:creator>63183</dc:creator>
  <cp:lastModifiedBy>WPS_1632195455</cp:lastModifiedBy>
  <dcterms:modified xsi:type="dcterms:W3CDTF">2022-12-08T09:55:04Z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8B7D57844F574D9088C6F5277C8FAB05</vt:lpwstr>
  </property>
</Properties>
</file>